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73D0" w14:textId="035264F5" w:rsidR="00544DB1" w:rsidRPr="00D8048E" w:rsidRDefault="000A0F87" w:rsidP="00D8048E">
      <w:pPr>
        <w:pStyle w:val="Heading1"/>
        <w:rPr>
          <w:b/>
          <w:bCs/>
        </w:rPr>
      </w:pPr>
      <w:r w:rsidRPr="00D8048E">
        <w:rPr>
          <w:b/>
          <w:bCs/>
        </w:rPr>
        <w:t>E</w:t>
      </w:r>
      <w:r w:rsidR="00544DB1" w:rsidRPr="00D8048E">
        <w:rPr>
          <w:b/>
          <w:bCs/>
        </w:rPr>
        <w:t xml:space="preserve">THICS </w:t>
      </w:r>
      <w:r w:rsidR="0055063F" w:rsidRPr="00D8048E">
        <w:rPr>
          <w:b/>
          <w:bCs/>
        </w:rPr>
        <w:t xml:space="preserve">AND PUBLIC RECORDS </w:t>
      </w:r>
      <w:r w:rsidR="00544DB1" w:rsidRPr="00D8048E">
        <w:rPr>
          <w:b/>
          <w:bCs/>
        </w:rPr>
        <w:t>TIP</w:t>
      </w:r>
      <w:r w:rsidR="002E149B" w:rsidRPr="00D8048E">
        <w:rPr>
          <w:b/>
          <w:bCs/>
        </w:rPr>
        <w:t xml:space="preserve">S </w:t>
      </w:r>
      <w:r w:rsidR="0055063F" w:rsidRPr="00D8048E">
        <w:rPr>
          <w:b/>
          <w:bCs/>
        </w:rPr>
        <w:t xml:space="preserve">FOR </w:t>
      </w:r>
      <w:r w:rsidRPr="00D8048E">
        <w:rPr>
          <w:b/>
          <w:bCs/>
        </w:rPr>
        <w:t>REMOTE WORK</w:t>
      </w:r>
    </w:p>
    <w:p w14:paraId="3A5156FB" w14:textId="77777777" w:rsidR="00FB1246" w:rsidRDefault="00FB1246" w:rsidP="00544DB1">
      <w:pPr>
        <w:rPr>
          <w:b/>
          <w:bCs/>
          <w:u w:val="single"/>
        </w:rPr>
      </w:pPr>
    </w:p>
    <w:p w14:paraId="488202B0" w14:textId="65AF11C6" w:rsidR="00544DB1" w:rsidRPr="00D8048E" w:rsidRDefault="00544DB1" w:rsidP="00D8048E">
      <w:pPr>
        <w:pStyle w:val="Heading2"/>
        <w:rPr>
          <w:b/>
          <w:bCs/>
        </w:rPr>
      </w:pPr>
      <w:r w:rsidRPr="00D8048E">
        <w:rPr>
          <w:b/>
          <w:bCs/>
        </w:rPr>
        <w:t>Using University Devices and Equipment</w:t>
      </w:r>
    </w:p>
    <w:p w14:paraId="0898F07D" w14:textId="7C7E994A" w:rsidR="00B95A5E" w:rsidRPr="004E3B37" w:rsidRDefault="00544DB1" w:rsidP="004E3B3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5063F">
        <w:rPr>
          <w:rFonts w:eastAsia="Times New Roman"/>
        </w:rPr>
        <w:t xml:space="preserve">University devices and equipment may certainly be used for activities reasonably related to </w:t>
      </w:r>
      <w:r w:rsidR="0055063F" w:rsidRPr="0055063F">
        <w:rPr>
          <w:rFonts w:eastAsia="Times New Roman"/>
        </w:rPr>
        <w:t xml:space="preserve">your </w:t>
      </w:r>
      <w:r w:rsidRPr="0055063F">
        <w:rPr>
          <w:rFonts w:eastAsia="Times New Roman"/>
        </w:rPr>
        <w:t xml:space="preserve">official employment duties.  However, personal use of </w:t>
      </w:r>
      <w:r w:rsidR="00694A86">
        <w:rPr>
          <w:rFonts w:eastAsia="Times New Roman"/>
        </w:rPr>
        <w:t>these items</w:t>
      </w:r>
      <w:r w:rsidRPr="0055063F">
        <w:rPr>
          <w:rFonts w:eastAsia="Times New Roman"/>
        </w:rPr>
        <w:t xml:space="preserve">, beyond </w:t>
      </w:r>
      <w:r w:rsidRPr="00FB1246">
        <w:rPr>
          <w:rFonts w:eastAsia="Times New Roman"/>
          <w:i/>
          <w:iCs/>
        </w:rPr>
        <w:t>de minimis</w:t>
      </w:r>
      <w:r w:rsidRPr="00FB1246">
        <w:rPr>
          <w:rFonts w:eastAsia="Times New Roman"/>
        </w:rPr>
        <w:t xml:space="preserve"> use, is likely a violation of the state ethics laws</w:t>
      </w:r>
      <w:r w:rsidR="006478C4">
        <w:rPr>
          <w:rFonts w:eastAsia="Times New Roman"/>
        </w:rPr>
        <w:t xml:space="preserve"> </w:t>
      </w:r>
      <w:r w:rsidR="008D2CF8" w:rsidRPr="00FB1246">
        <w:rPr>
          <w:rFonts w:eastAsia="Times New Roman"/>
        </w:rPr>
        <w:t>and University policy</w:t>
      </w:r>
      <w:r w:rsidR="00FB1246" w:rsidRPr="00FB1246">
        <w:rPr>
          <w:rFonts w:eastAsia="Times New Roman"/>
        </w:rPr>
        <w:t xml:space="preserve"> and co</w:t>
      </w:r>
      <w:r w:rsidRPr="00FB1246">
        <w:rPr>
          <w:rFonts w:eastAsia="Times New Roman"/>
        </w:rPr>
        <w:t xml:space="preserve">nsidered a misuse of state resources for </w:t>
      </w:r>
      <w:r w:rsidR="0055063F" w:rsidRPr="00FB1246">
        <w:rPr>
          <w:rFonts w:eastAsia="Times New Roman"/>
        </w:rPr>
        <w:t xml:space="preserve">your </w:t>
      </w:r>
      <w:r w:rsidRPr="00FB1246">
        <w:rPr>
          <w:rFonts w:eastAsia="Times New Roman"/>
        </w:rPr>
        <w:t>private benefit or gain.</w:t>
      </w:r>
      <w:r w:rsidR="002762C1">
        <w:rPr>
          <w:rFonts w:eastAsia="Times New Roman"/>
        </w:rPr>
        <w:t xml:space="preserve">  Allowable </w:t>
      </w:r>
      <w:r w:rsidR="002762C1">
        <w:rPr>
          <w:rFonts w:eastAsia="Times New Roman"/>
          <w:i/>
          <w:iCs/>
        </w:rPr>
        <w:t>d</w:t>
      </w:r>
      <w:r w:rsidR="008D2CF8" w:rsidRPr="00FB1246">
        <w:rPr>
          <w:rFonts w:eastAsia="Times New Roman"/>
          <w:i/>
          <w:iCs/>
        </w:rPr>
        <w:t>e minimis</w:t>
      </w:r>
      <w:r w:rsidR="008D2CF8" w:rsidRPr="00FB1246">
        <w:rPr>
          <w:rFonts w:eastAsia="Times New Roman"/>
        </w:rPr>
        <w:t xml:space="preserve"> use </w:t>
      </w:r>
      <w:r w:rsidR="00B95A5E" w:rsidRPr="00FB1246">
        <w:rPr>
          <w:rFonts w:eastAsia="Times New Roman"/>
        </w:rPr>
        <w:t>means</w:t>
      </w:r>
      <w:r w:rsidR="008335F1" w:rsidRPr="00FB1246">
        <w:rPr>
          <w:rFonts w:eastAsia="Times New Roman"/>
        </w:rPr>
        <w:t xml:space="preserve"> brief, infrequent, of little or no cost to the state, is not disruptive, does not support a private business, organization or group, </w:t>
      </w:r>
      <w:r w:rsidR="00B95A5E" w:rsidRPr="00FB1246">
        <w:rPr>
          <w:rFonts w:eastAsia="Times New Roman"/>
        </w:rPr>
        <w:t>campaign or ballot measure.</w:t>
      </w:r>
      <w:r w:rsidR="004E3B37" w:rsidRPr="00FB1246">
        <w:rPr>
          <w:rFonts w:eastAsia="Times New Roman"/>
        </w:rPr>
        <w:t xml:space="preserve">  A </w:t>
      </w:r>
      <w:r w:rsidR="004F737D">
        <w:rPr>
          <w:rFonts w:eastAsia="Times New Roman"/>
        </w:rPr>
        <w:t xml:space="preserve">short email </w:t>
      </w:r>
      <w:r w:rsidR="006478C4">
        <w:rPr>
          <w:rFonts w:eastAsia="Times New Roman"/>
        </w:rPr>
        <w:t xml:space="preserve">to your </w:t>
      </w:r>
      <w:r w:rsidR="004F737D">
        <w:rPr>
          <w:rFonts w:eastAsia="Times New Roman"/>
        </w:rPr>
        <w:t xml:space="preserve">child’s school </w:t>
      </w:r>
      <w:r w:rsidR="004E3B37" w:rsidRPr="00FB1246">
        <w:rPr>
          <w:rFonts w:eastAsia="Times New Roman"/>
        </w:rPr>
        <w:t>is an example</w:t>
      </w:r>
      <w:r w:rsidR="00FB1246" w:rsidRPr="00FB1246">
        <w:rPr>
          <w:rFonts w:eastAsia="Times New Roman"/>
        </w:rPr>
        <w:t xml:space="preserve"> of </w:t>
      </w:r>
      <w:r w:rsidR="00FB1246" w:rsidRPr="00FB1246">
        <w:rPr>
          <w:rFonts w:eastAsia="Times New Roman"/>
          <w:i/>
          <w:iCs/>
        </w:rPr>
        <w:t>de minimis</w:t>
      </w:r>
      <w:r w:rsidR="00FB1246" w:rsidRPr="00FB1246">
        <w:rPr>
          <w:rFonts w:eastAsia="Times New Roman"/>
        </w:rPr>
        <w:t xml:space="preserve"> use</w:t>
      </w:r>
      <w:r w:rsidR="004E3B37">
        <w:rPr>
          <w:rFonts w:eastAsia="Times New Roman"/>
        </w:rPr>
        <w:t xml:space="preserve">.  </w:t>
      </w:r>
      <w:r w:rsidR="00ED4F70">
        <w:rPr>
          <w:rFonts w:eastAsia="Times New Roman"/>
        </w:rPr>
        <w:t xml:space="preserve">More details and additional examples can be found in </w:t>
      </w:r>
      <w:hyperlink r:id="rId7" w:history="1">
        <w:r w:rsidR="0055063F" w:rsidRPr="00544DB1">
          <w:rPr>
            <w:rStyle w:val="Hyperlink"/>
            <w:rFonts w:eastAsia="Times New Roman"/>
          </w:rPr>
          <w:t>Western’s Ethics Guide</w:t>
        </w:r>
      </w:hyperlink>
      <w:r w:rsidR="00ED4F70">
        <w:rPr>
          <w:rStyle w:val="Hyperlink"/>
          <w:rFonts w:eastAsia="Times New Roman"/>
        </w:rPr>
        <w:t>.</w:t>
      </w:r>
    </w:p>
    <w:p w14:paraId="54697B15" w14:textId="3EB6DF15" w:rsidR="00544DB1" w:rsidRPr="00B95A5E" w:rsidRDefault="00B95A5E" w:rsidP="00B95A5E">
      <w:pPr>
        <w:rPr>
          <w:rFonts w:eastAsia="Times New Roman"/>
        </w:rPr>
      </w:pPr>
      <w:r w:rsidRPr="00B95A5E">
        <w:rPr>
          <w:rFonts w:eastAsia="Times New Roman"/>
        </w:rPr>
        <w:t xml:space="preserve"> </w:t>
      </w:r>
    </w:p>
    <w:p w14:paraId="068561D8" w14:textId="1002F125" w:rsidR="008D2CF8" w:rsidRPr="008D2CF8" w:rsidRDefault="00544DB1" w:rsidP="00E01D7E">
      <w:pPr>
        <w:pStyle w:val="ListParagraph"/>
        <w:numPr>
          <w:ilvl w:val="0"/>
          <w:numId w:val="2"/>
        </w:numPr>
      </w:pPr>
      <w:r w:rsidRPr="008D2CF8">
        <w:rPr>
          <w:rFonts w:eastAsia="Times New Roman"/>
        </w:rPr>
        <w:t xml:space="preserve">The </w:t>
      </w:r>
      <w:hyperlink r:id="rId8" w:history="1">
        <w:r w:rsidRPr="008D2CF8">
          <w:rPr>
            <w:rStyle w:val="Hyperlink"/>
            <w:rFonts w:eastAsia="Times New Roman"/>
          </w:rPr>
          <w:t>Executive Ethics Board (EEB)</w:t>
        </w:r>
      </w:hyperlink>
      <w:r w:rsidRPr="008D2CF8">
        <w:rPr>
          <w:rFonts w:eastAsia="Times New Roman"/>
        </w:rPr>
        <w:t xml:space="preserve"> is the state agency that administers the state ethics laws.</w:t>
      </w:r>
      <w:r w:rsidR="00694A86">
        <w:rPr>
          <w:rFonts w:eastAsia="Times New Roman"/>
        </w:rPr>
        <w:t xml:space="preserve"> The EEB </w:t>
      </w:r>
      <w:r w:rsidRPr="008D2CF8">
        <w:rPr>
          <w:rFonts w:eastAsia="Times New Roman"/>
        </w:rPr>
        <w:t>ha</w:t>
      </w:r>
      <w:r w:rsidR="00694A86">
        <w:rPr>
          <w:rFonts w:eastAsia="Times New Roman"/>
        </w:rPr>
        <w:t>s</w:t>
      </w:r>
      <w:r w:rsidRPr="008D2CF8">
        <w:rPr>
          <w:rFonts w:eastAsia="Times New Roman"/>
        </w:rPr>
        <w:t xml:space="preserve"> the statutory authority to investigate and levy fines against state employees in response to complaints.</w:t>
      </w:r>
      <w:r w:rsidR="008D2CF8">
        <w:rPr>
          <w:rFonts w:eastAsia="Times New Roman"/>
        </w:rPr>
        <w:t xml:space="preserve">  </w:t>
      </w:r>
      <w:r w:rsidR="004E3B37">
        <w:rPr>
          <w:rFonts w:eastAsia="Times New Roman"/>
        </w:rPr>
        <w:t xml:space="preserve">While an ethics violation </w:t>
      </w:r>
      <w:r w:rsidR="00E91453">
        <w:rPr>
          <w:rFonts w:eastAsia="Times New Roman"/>
        </w:rPr>
        <w:t xml:space="preserve">is related to your employment activities, </w:t>
      </w:r>
      <w:r w:rsidR="004E3B37">
        <w:rPr>
          <w:rFonts w:eastAsia="Times New Roman"/>
        </w:rPr>
        <w:t xml:space="preserve">you are </w:t>
      </w:r>
      <w:r w:rsidR="008D2CF8">
        <w:rPr>
          <w:rFonts w:eastAsia="Times New Roman"/>
        </w:rPr>
        <w:t>personally responsible for</w:t>
      </w:r>
      <w:r w:rsidR="004E3B37">
        <w:rPr>
          <w:rFonts w:eastAsia="Times New Roman"/>
        </w:rPr>
        <w:t xml:space="preserve"> p</w:t>
      </w:r>
      <w:r w:rsidR="008D2CF8">
        <w:rPr>
          <w:rFonts w:eastAsia="Times New Roman"/>
        </w:rPr>
        <w:t xml:space="preserve">aying </w:t>
      </w:r>
      <w:r w:rsidR="004E3B37">
        <w:rPr>
          <w:rFonts w:eastAsia="Times New Roman"/>
        </w:rPr>
        <w:t xml:space="preserve">any </w:t>
      </w:r>
      <w:r w:rsidR="008D2CF8">
        <w:rPr>
          <w:rFonts w:eastAsia="Times New Roman"/>
        </w:rPr>
        <w:t>fines.</w:t>
      </w:r>
      <w:r w:rsidR="002315B2">
        <w:rPr>
          <w:rFonts w:eastAsia="Times New Roman"/>
        </w:rPr>
        <w:t xml:space="preserve">  Fines can exceed $5,000.</w:t>
      </w:r>
    </w:p>
    <w:p w14:paraId="70887269" w14:textId="1DDB70DC" w:rsidR="00544DB1" w:rsidRDefault="00544DB1" w:rsidP="008D2CF8">
      <w:pPr>
        <w:pStyle w:val="ListParagraph"/>
      </w:pPr>
      <w:r w:rsidRPr="008D2CF8">
        <w:rPr>
          <w:rFonts w:eastAsia="Times New Roman"/>
        </w:rPr>
        <w:t xml:space="preserve">  </w:t>
      </w:r>
    </w:p>
    <w:p w14:paraId="3D9A1BA2" w14:textId="7A7C2129" w:rsidR="00544DB1" w:rsidRDefault="00544DB1" w:rsidP="00544DB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With respect to our current environment of remote working</w:t>
      </w:r>
      <w:r w:rsidR="008D2CF8">
        <w:rPr>
          <w:rFonts w:eastAsia="Times New Roman"/>
        </w:rPr>
        <w:t xml:space="preserve"> and increased use of electronic devices</w:t>
      </w:r>
      <w:r>
        <w:rPr>
          <w:rFonts w:eastAsia="Times New Roman"/>
        </w:rPr>
        <w:t xml:space="preserve">, the EEB has taken the position that </w:t>
      </w:r>
      <w:hyperlink r:id="rId9" w:history="1">
        <w:r>
          <w:rPr>
            <w:rStyle w:val="Hyperlink"/>
            <w:rFonts w:eastAsia="Times New Roman"/>
          </w:rPr>
          <w:t>the state ethics laws still apply</w:t>
        </w:r>
      </w:hyperlink>
      <w:r>
        <w:rPr>
          <w:rFonts w:eastAsia="Times New Roman"/>
        </w:rPr>
        <w:t>.</w:t>
      </w:r>
    </w:p>
    <w:p w14:paraId="5C22E87F" w14:textId="77777777" w:rsidR="00544DB1" w:rsidRDefault="00544DB1" w:rsidP="00544DB1">
      <w:pPr>
        <w:pStyle w:val="ListParagraph"/>
      </w:pPr>
    </w:p>
    <w:p w14:paraId="423E3763" w14:textId="77777777" w:rsidR="00544DB1" w:rsidRPr="00D8048E" w:rsidRDefault="00544DB1" w:rsidP="00D8048E">
      <w:pPr>
        <w:pStyle w:val="Heading2"/>
        <w:rPr>
          <w:b/>
          <w:bCs/>
        </w:rPr>
      </w:pPr>
      <w:r w:rsidRPr="00D8048E">
        <w:rPr>
          <w:b/>
          <w:bCs/>
        </w:rPr>
        <w:t xml:space="preserve">Public Records on Personal Devices </w:t>
      </w:r>
    </w:p>
    <w:p w14:paraId="67DFB657" w14:textId="2990B334" w:rsidR="00544DB1" w:rsidRDefault="00D8048E" w:rsidP="00544DB1">
      <w:pPr>
        <w:pStyle w:val="ListParagraph"/>
        <w:numPr>
          <w:ilvl w:val="0"/>
          <w:numId w:val="3"/>
        </w:numPr>
        <w:rPr>
          <w:rFonts w:eastAsia="Times New Roman"/>
        </w:rPr>
      </w:pPr>
      <w:hyperlink r:id="rId10" w:history="1">
        <w:r w:rsidR="00544DB1">
          <w:rPr>
            <w:rStyle w:val="Hyperlink"/>
            <w:rFonts w:eastAsia="Times New Roman"/>
          </w:rPr>
          <w:t>Public records</w:t>
        </w:r>
      </w:hyperlink>
      <w:r w:rsidR="00544DB1">
        <w:rPr>
          <w:rFonts w:eastAsia="Times New Roman"/>
        </w:rPr>
        <w:t xml:space="preserve"> are any records that are prepared, owned, used, or retained by the University which contain information that relates to the conduct or performance of the University’s function.  This includes records </w:t>
      </w:r>
      <w:r w:rsidR="00675CDC">
        <w:rPr>
          <w:rFonts w:eastAsia="Times New Roman"/>
        </w:rPr>
        <w:t xml:space="preserve">generated </w:t>
      </w:r>
      <w:r w:rsidR="00544DB1">
        <w:rPr>
          <w:rFonts w:eastAsia="Times New Roman"/>
        </w:rPr>
        <w:t xml:space="preserve">from </w:t>
      </w:r>
      <w:r w:rsidR="007F6E01">
        <w:rPr>
          <w:rFonts w:eastAsia="Times New Roman"/>
        </w:rPr>
        <w:t xml:space="preserve">your </w:t>
      </w:r>
      <w:r w:rsidR="00544DB1">
        <w:rPr>
          <w:rFonts w:eastAsia="Times New Roman"/>
        </w:rPr>
        <w:t>official employment duties.  Public records can be located on University</w:t>
      </w:r>
      <w:r w:rsidR="007F6E01">
        <w:rPr>
          <w:rFonts w:eastAsia="Times New Roman"/>
        </w:rPr>
        <w:t xml:space="preserve"> </w:t>
      </w:r>
      <w:r w:rsidR="00544DB1">
        <w:rPr>
          <w:rFonts w:eastAsia="Times New Roman"/>
        </w:rPr>
        <w:t>or personal</w:t>
      </w:r>
      <w:r w:rsidR="007F6E01">
        <w:rPr>
          <w:rFonts w:eastAsia="Times New Roman"/>
        </w:rPr>
        <w:t xml:space="preserve"> </w:t>
      </w:r>
      <w:r w:rsidR="00544DB1">
        <w:rPr>
          <w:rFonts w:eastAsia="Times New Roman"/>
        </w:rPr>
        <w:t>device</w:t>
      </w:r>
      <w:r w:rsidR="002419EB">
        <w:rPr>
          <w:rFonts w:eastAsia="Times New Roman"/>
        </w:rPr>
        <w:t>s</w:t>
      </w:r>
      <w:r w:rsidR="00544DB1">
        <w:rPr>
          <w:rFonts w:eastAsia="Times New Roman"/>
        </w:rPr>
        <w:t xml:space="preserve"> or account</w:t>
      </w:r>
      <w:r w:rsidR="002419EB">
        <w:rPr>
          <w:rFonts w:eastAsia="Times New Roman"/>
        </w:rPr>
        <w:t>s</w:t>
      </w:r>
      <w:r w:rsidR="00DD3842">
        <w:rPr>
          <w:rFonts w:eastAsia="Times New Roman"/>
        </w:rPr>
        <w:t xml:space="preserve">. </w:t>
      </w:r>
      <w:r w:rsidR="009C5EB2">
        <w:rPr>
          <w:rFonts w:eastAsia="Times New Roman"/>
        </w:rPr>
        <w:t xml:space="preserve"> </w:t>
      </w:r>
      <w:r w:rsidR="00675CDC">
        <w:rPr>
          <w:rFonts w:eastAsia="Times New Roman"/>
        </w:rPr>
        <w:t xml:space="preserve">Regardless of their location, </w:t>
      </w:r>
      <w:r w:rsidR="00DD3842">
        <w:rPr>
          <w:rFonts w:eastAsia="Times New Roman"/>
        </w:rPr>
        <w:t xml:space="preserve">you may be asked to </w:t>
      </w:r>
      <w:r w:rsidR="00FF6539">
        <w:rPr>
          <w:rFonts w:eastAsia="Times New Roman"/>
        </w:rPr>
        <w:t>provide them</w:t>
      </w:r>
      <w:r w:rsidR="00CF584E">
        <w:rPr>
          <w:rFonts w:eastAsia="Times New Roman"/>
        </w:rPr>
        <w:t xml:space="preserve"> since </w:t>
      </w:r>
      <w:r w:rsidR="00675CDC">
        <w:rPr>
          <w:rFonts w:eastAsia="Times New Roman"/>
        </w:rPr>
        <w:t>they are subject to disclosure under the public records act.</w:t>
      </w:r>
      <w:r w:rsidR="00544DB1">
        <w:rPr>
          <w:rFonts w:eastAsia="Times New Roman"/>
        </w:rPr>
        <w:t> </w:t>
      </w:r>
      <w:r w:rsidR="00675CDC">
        <w:rPr>
          <w:rFonts w:eastAsia="Times New Roman"/>
        </w:rPr>
        <w:t xml:space="preserve">  </w:t>
      </w:r>
      <w:r w:rsidR="00544DB1">
        <w:rPr>
          <w:rFonts w:eastAsia="Times New Roman"/>
        </w:rPr>
        <w:t xml:space="preserve"> </w:t>
      </w:r>
    </w:p>
    <w:p w14:paraId="0C631E98" w14:textId="77777777" w:rsidR="00544DB1" w:rsidRDefault="00544DB1" w:rsidP="00544DB1"/>
    <w:p w14:paraId="6FE01A5B" w14:textId="0EECD964" w:rsidR="00C423A6" w:rsidRDefault="00C423A6" w:rsidP="00544DB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Applications on your personal phone that connect to a University account (e.g. Outlook) are not creating public records on your phone</w:t>
      </w:r>
      <w:r w:rsidR="00BA66B2">
        <w:rPr>
          <w:rFonts w:eastAsia="Times New Roman"/>
        </w:rPr>
        <w:t xml:space="preserve">, unless you download </w:t>
      </w:r>
      <w:r w:rsidR="00330295">
        <w:rPr>
          <w:rFonts w:eastAsia="Times New Roman"/>
        </w:rPr>
        <w:t xml:space="preserve">and save </w:t>
      </w:r>
      <w:r w:rsidR="00DF4D97">
        <w:rPr>
          <w:rFonts w:eastAsia="Times New Roman"/>
        </w:rPr>
        <w:t>a record.  T</w:t>
      </w:r>
      <w:r>
        <w:rPr>
          <w:rFonts w:eastAsia="Times New Roman"/>
        </w:rPr>
        <w:t xml:space="preserve">he original </w:t>
      </w:r>
      <w:r w:rsidR="00BF7B5B">
        <w:rPr>
          <w:rFonts w:eastAsia="Times New Roman"/>
        </w:rPr>
        <w:t xml:space="preserve">public </w:t>
      </w:r>
      <w:r>
        <w:rPr>
          <w:rFonts w:eastAsia="Times New Roman"/>
        </w:rPr>
        <w:t>records remain with the University account.</w:t>
      </w:r>
      <w:r w:rsidR="00BA66B2">
        <w:rPr>
          <w:rFonts w:eastAsia="Times New Roman"/>
        </w:rPr>
        <w:t xml:space="preserve"> </w:t>
      </w:r>
    </w:p>
    <w:p w14:paraId="036003A8" w14:textId="77777777" w:rsidR="00C423A6" w:rsidRPr="00C423A6" w:rsidRDefault="00C423A6" w:rsidP="00C423A6">
      <w:pPr>
        <w:pStyle w:val="ListParagraph"/>
        <w:rPr>
          <w:rFonts w:eastAsia="Times New Roman"/>
        </w:rPr>
      </w:pPr>
    </w:p>
    <w:p w14:paraId="0F01AB95" w14:textId="77777777" w:rsidR="00A52C9D" w:rsidRDefault="00544DB1" w:rsidP="000857B5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52C9D">
        <w:rPr>
          <w:rFonts w:eastAsia="Times New Roman"/>
        </w:rPr>
        <w:t>Text messages on a personal phone are public records, if they were sent</w:t>
      </w:r>
      <w:r w:rsidR="007F6E01" w:rsidRPr="00A52C9D">
        <w:rPr>
          <w:rFonts w:eastAsia="Times New Roman"/>
        </w:rPr>
        <w:t xml:space="preserve"> or </w:t>
      </w:r>
      <w:r w:rsidRPr="00A52C9D">
        <w:rPr>
          <w:rFonts w:eastAsia="Times New Roman"/>
        </w:rPr>
        <w:t xml:space="preserve">received as part of </w:t>
      </w:r>
      <w:r w:rsidR="007F6E01" w:rsidRPr="00A52C9D">
        <w:rPr>
          <w:rFonts w:eastAsia="Times New Roman"/>
        </w:rPr>
        <w:t xml:space="preserve">your </w:t>
      </w:r>
      <w:r w:rsidRPr="00A52C9D">
        <w:rPr>
          <w:rFonts w:eastAsia="Times New Roman"/>
        </w:rPr>
        <w:t>official employment dutie</w:t>
      </w:r>
      <w:r w:rsidR="00A52C9D">
        <w:rPr>
          <w:rFonts w:eastAsia="Times New Roman"/>
        </w:rPr>
        <w:t>s.</w:t>
      </w:r>
    </w:p>
    <w:p w14:paraId="4E202854" w14:textId="77777777" w:rsidR="00A52C9D" w:rsidRPr="00A52C9D" w:rsidRDefault="00A52C9D" w:rsidP="00A52C9D">
      <w:pPr>
        <w:pStyle w:val="ListParagraph"/>
        <w:rPr>
          <w:rFonts w:eastAsia="Times New Roman"/>
        </w:rPr>
      </w:pPr>
    </w:p>
    <w:p w14:paraId="792931B3" w14:textId="4EED735B" w:rsidR="00544DB1" w:rsidRPr="00A52C9D" w:rsidRDefault="00A52C9D" w:rsidP="000857B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</w:t>
      </w:r>
      <w:r w:rsidR="00544DB1" w:rsidRPr="00A52C9D">
        <w:rPr>
          <w:rFonts w:eastAsia="Times New Roman"/>
        </w:rPr>
        <w:t xml:space="preserve">all logs from </w:t>
      </w:r>
      <w:r w:rsidR="002419EB" w:rsidRPr="00A52C9D">
        <w:rPr>
          <w:rFonts w:eastAsia="Times New Roman"/>
        </w:rPr>
        <w:t xml:space="preserve">your </w:t>
      </w:r>
      <w:r w:rsidR="00544DB1" w:rsidRPr="00A52C9D">
        <w:rPr>
          <w:rFonts w:eastAsia="Times New Roman"/>
        </w:rPr>
        <w:t>personal phone are not public records</w:t>
      </w:r>
      <w:r w:rsidR="002419EB" w:rsidRPr="00A52C9D">
        <w:rPr>
          <w:rFonts w:eastAsia="Times New Roman"/>
        </w:rPr>
        <w:t>, unless they were pr</w:t>
      </w:r>
      <w:r w:rsidR="00544DB1" w:rsidRPr="00A52C9D">
        <w:rPr>
          <w:rFonts w:eastAsia="Times New Roman"/>
        </w:rPr>
        <w:t>ovided to the University for some official purpose</w:t>
      </w:r>
      <w:r w:rsidR="008D2CF8" w:rsidRPr="00A52C9D">
        <w:rPr>
          <w:rFonts w:eastAsia="Times New Roman"/>
        </w:rPr>
        <w:t>, like</w:t>
      </w:r>
      <w:r w:rsidR="007F6E01" w:rsidRPr="00A52C9D">
        <w:rPr>
          <w:rFonts w:eastAsia="Times New Roman"/>
        </w:rPr>
        <w:t xml:space="preserve"> </w:t>
      </w:r>
      <w:r w:rsidR="002419EB" w:rsidRPr="00A52C9D">
        <w:rPr>
          <w:rFonts w:eastAsia="Times New Roman"/>
        </w:rPr>
        <w:t>a</w:t>
      </w:r>
      <w:r>
        <w:rPr>
          <w:rFonts w:eastAsia="Times New Roman"/>
        </w:rPr>
        <w:t xml:space="preserve">n </w:t>
      </w:r>
      <w:r w:rsidR="00BA66B2">
        <w:rPr>
          <w:rFonts w:eastAsia="Times New Roman"/>
        </w:rPr>
        <w:t>investigation</w:t>
      </w:r>
      <w:r w:rsidR="002419EB" w:rsidRPr="00A52C9D">
        <w:rPr>
          <w:rFonts w:eastAsia="Times New Roman"/>
        </w:rPr>
        <w:t>.</w:t>
      </w:r>
      <w:r w:rsidR="00544DB1" w:rsidRPr="00A52C9D">
        <w:rPr>
          <w:rFonts w:eastAsia="Times New Roman"/>
        </w:rPr>
        <w:t xml:space="preserve"> </w:t>
      </w:r>
    </w:p>
    <w:p w14:paraId="3C649D4F" w14:textId="77777777" w:rsidR="00544DB1" w:rsidRDefault="00544DB1" w:rsidP="00544DB1">
      <w:pPr>
        <w:pStyle w:val="ListParagraph"/>
      </w:pPr>
    </w:p>
    <w:p w14:paraId="7AF3AE25" w14:textId="43762059" w:rsidR="00544DB1" w:rsidRDefault="007F6E01" w:rsidP="00544DB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Your </w:t>
      </w:r>
      <w:r w:rsidR="00544DB1">
        <w:rPr>
          <w:rFonts w:eastAsia="Times New Roman"/>
        </w:rPr>
        <w:t xml:space="preserve">personal device </w:t>
      </w:r>
      <w:r w:rsidR="0055063F">
        <w:rPr>
          <w:rFonts w:eastAsia="Times New Roman"/>
        </w:rPr>
        <w:t xml:space="preserve">will not be </w:t>
      </w:r>
      <w:r w:rsidR="00544DB1">
        <w:rPr>
          <w:rFonts w:eastAsia="Times New Roman"/>
        </w:rPr>
        <w:t xml:space="preserve">confiscated and searched </w:t>
      </w:r>
      <w:r>
        <w:rPr>
          <w:rFonts w:eastAsia="Times New Roman"/>
        </w:rPr>
        <w:t xml:space="preserve">as part of </w:t>
      </w:r>
      <w:r w:rsidR="00CF584E">
        <w:rPr>
          <w:rFonts w:eastAsia="Times New Roman"/>
        </w:rPr>
        <w:t xml:space="preserve">a </w:t>
      </w:r>
      <w:r>
        <w:rPr>
          <w:rFonts w:eastAsia="Times New Roman"/>
        </w:rPr>
        <w:t>public records request</w:t>
      </w:r>
      <w:r w:rsidR="00CF584E">
        <w:rPr>
          <w:rFonts w:eastAsia="Times New Roman"/>
        </w:rPr>
        <w:t xml:space="preserve">.   </w:t>
      </w:r>
      <w:r w:rsidR="0055063F">
        <w:rPr>
          <w:rFonts w:eastAsia="Times New Roman"/>
        </w:rPr>
        <w:t xml:space="preserve">Our Public Records Officer will </w:t>
      </w:r>
      <w:r w:rsidR="00A52C9D">
        <w:rPr>
          <w:rFonts w:eastAsia="Times New Roman"/>
        </w:rPr>
        <w:t xml:space="preserve">merely </w:t>
      </w:r>
      <w:r w:rsidR="0055063F">
        <w:rPr>
          <w:rFonts w:eastAsia="Times New Roman"/>
        </w:rPr>
        <w:t xml:space="preserve">ask </w:t>
      </w:r>
      <w:r>
        <w:rPr>
          <w:rFonts w:eastAsia="Times New Roman"/>
        </w:rPr>
        <w:t xml:space="preserve">you </w:t>
      </w:r>
      <w:r w:rsidR="0055063F">
        <w:rPr>
          <w:rFonts w:eastAsia="Times New Roman"/>
        </w:rPr>
        <w:t xml:space="preserve">for the records </w:t>
      </w:r>
      <w:r w:rsidR="00A52C9D">
        <w:rPr>
          <w:rFonts w:eastAsia="Times New Roman"/>
        </w:rPr>
        <w:t xml:space="preserve">that have been </w:t>
      </w:r>
      <w:r w:rsidR="0055063F">
        <w:rPr>
          <w:rFonts w:eastAsia="Times New Roman"/>
        </w:rPr>
        <w:t>requested</w:t>
      </w:r>
      <w:r w:rsidR="00544DB1">
        <w:rPr>
          <w:rFonts w:eastAsia="Times New Roman"/>
        </w:rPr>
        <w:t xml:space="preserve">. </w:t>
      </w:r>
    </w:p>
    <w:p w14:paraId="25DB7381" w14:textId="5615721E" w:rsidR="00051B48" w:rsidRDefault="00051B48"/>
    <w:p w14:paraId="791C0AC3" w14:textId="7F7D3883" w:rsidR="00B95A5E" w:rsidRPr="00D8048E" w:rsidRDefault="00B95A5E" w:rsidP="00D8048E">
      <w:pPr>
        <w:pStyle w:val="Heading2"/>
        <w:rPr>
          <w:rFonts w:eastAsia="Calibri"/>
          <w:b/>
          <w:bCs/>
        </w:rPr>
      </w:pPr>
      <w:r w:rsidRPr="00D8048E">
        <w:rPr>
          <w:rFonts w:eastAsia="Calibri"/>
          <w:b/>
          <w:bCs/>
        </w:rPr>
        <w:t>Safe Practices</w:t>
      </w:r>
    </w:p>
    <w:p w14:paraId="6C64F9DE" w14:textId="4236675B" w:rsidR="00BA66B2" w:rsidRPr="004F737D" w:rsidRDefault="00475696" w:rsidP="00C10EBD">
      <w:pPr>
        <w:pStyle w:val="ListParagraph"/>
        <w:numPr>
          <w:ilvl w:val="0"/>
          <w:numId w:val="5"/>
        </w:numPr>
      </w:pPr>
      <w:r>
        <w:rPr>
          <w:rFonts w:eastAsia="Calibri"/>
        </w:rPr>
        <w:t>T</w:t>
      </w:r>
      <w:r w:rsidR="00CF584E" w:rsidRPr="00BA66B2">
        <w:rPr>
          <w:rFonts w:eastAsia="Calibri"/>
        </w:rPr>
        <w:t xml:space="preserve">o </w:t>
      </w:r>
      <w:r w:rsidR="002762C1" w:rsidRPr="00BA66B2">
        <w:rPr>
          <w:rFonts w:eastAsia="Calibri"/>
        </w:rPr>
        <w:t xml:space="preserve">follow the </w:t>
      </w:r>
      <w:r w:rsidR="00B95A5E" w:rsidRPr="00BA66B2">
        <w:rPr>
          <w:rFonts w:eastAsia="Calibri"/>
        </w:rPr>
        <w:t xml:space="preserve">state ethics laws and </w:t>
      </w:r>
      <w:r w:rsidR="00CF584E" w:rsidRPr="00BA66B2">
        <w:rPr>
          <w:rFonts w:eastAsia="Calibri"/>
        </w:rPr>
        <w:t xml:space="preserve">the </w:t>
      </w:r>
      <w:r w:rsidR="00B95A5E" w:rsidRPr="00BA66B2">
        <w:rPr>
          <w:rFonts w:eastAsia="Calibri"/>
        </w:rPr>
        <w:t xml:space="preserve">public records </w:t>
      </w:r>
      <w:r w:rsidR="009C478F" w:rsidRPr="00BA66B2">
        <w:rPr>
          <w:rFonts w:eastAsia="Calibri"/>
        </w:rPr>
        <w:t xml:space="preserve">act, </w:t>
      </w:r>
      <w:r w:rsidR="00B95A5E" w:rsidRPr="00BA66B2">
        <w:rPr>
          <w:rFonts w:eastAsia="Calibri"/>
        </w:rPr>
        <w:t>a safe practice</w:t>
      </w:r>
      <w:r w:rsidR="00CF584E" w:rsidRPr="00BA66B2">
        <w:rPr>
          <w:rFonts w:eastAsia="Calibri"/>
        </w:rPr>
        <w:t xml:space="preserve"> </w:t>
      </w:r>
      <w:r w:rsidR="0008355E" w:rsidRPr="00BA66B2">
        <w:rPr>
          <w:rFonts w:eastAsia="Calibri"/>
        </w:rPr>
        <w:t xml:space="preserve">is to use University devices and equipment </w:t>
      </w:r>
      <w:r w:rsidR="0008355E" w:rsidRPr="00BA66B2">
        <w:rPr>
          <w:rFonts w:eastAsia="Calibri"/>
          <w:u w:val="single"/>
        </w:rPr>
        <w:t>only</w:t>
      </w:r>
      <w:r w:rsidR="0008355E" w:rsidRPr="00BA66B2">
        <w:rPr>
          <w:rFonts w:eastAsia="Calibri"/>
        </w:rPr>
        <w:t xml:space="preserve"> for your official employment duties.  </w:t>
      </w:r>
      <w:r w:rsidR="00BA66B2" w:rsidRPr="00BA66B2">
        <w:rPr>
          <w:rFonts w:eastAsia="Calibri"/>
        </w:rPr>
        <w:t>And p</w:t>
      </w:r>
      <w:r w:rsidR="00263C05" w:rsidRPr="00BA66B2">
        <w:rPr>
          <w:rFonts w:eastAsia="Calibri"/>
        </w:rPr>
        <w:t xml:space="preserve">ublic </w:t>
      </w:r>
      <w:r w:rsidR="00B95A5E" w:rsidRPr="00BA66B2">
        <w:rPr>
          <w:rFonts w:eastAsia="Calibri"/>
        </w:rPr>
        <w:t xml:space="preserve">records </w:t>
      </w:r>
      <w:r w:rsidR="0008355E" w:rsidRPr="00BA66B2">
        <w:rPr>
          <w:rFonts w:eastAsia="Calibri"/>
        </w:rPr>
        <w:t xml:space="preserve">should be </w:t>
      </w:r>
      <w:r w:rsidR="00B95A5E" w:rsidRPr="00BA66B2">
        <w:rPr>
          <w:rFonts w:eastAsia="Calibri"/>
        </w:rPr>
        <w:t>maintained on University</w:t>
      </w:r>
      <w:r w:rsidR="007F6E01" w:rsidRPr="00BA66B2">
        <w:rPr>
          <w:rFonts w:eastAsia="Calibri"/>
        </w:rPr>
        <w:t xml:space="preserve"> </w:t>
      </w:r>
      <w:r w:rsidR="00B95A5E" w:rsidRPr="00BA66B2">
        <w:rPr>
          <w:rFonts w:eastAsia="Calibri"/>
        </w:rPr>
        <w:t>devices and accounts, and personal records</w:t>
      </w:r>
      <w:r w:rsidR="009C478F" w:rsidRPr="00BA66B2">
        <w:rPr>
          <w:rFonts w:eastAsia="Calibri"/>
        </w:rPr>
        <w:t xml:space="preserve"> </w:t>
      </w:r>
      <w:r w:rsidR="00B95A5E" w:rsidRPr="00BA66B2">
        <w:rPr>
          <w:rFonts w:eastAsia="Calibri"/>
        </w:rPr>
        <w:t>maintained on personal devices and accounts.</w:t>
      </w:r>
      <w:r w:rsidR="007F6E01" w:rsidRPr="00BA66B2">
        <w:rPr>
          <w:rFonts w:eastAsia="Calibri"/>
        </w:rPr>
        <w:t xml:space="preserve"> </w:t>
      </w:r>
      <w:r w:rsidR="00F55C43">
        <w:rPr>
          <w:rFonts w:eastAsia="Calibri"/>
        </w:rPr>
        <w:t xml:space="preserve"> </w:t>
      </w:r>
      <w:r w:rsidR="00ED4F70">
        <w:rPr>
          <w:rFonts w:eastAsia="Calibri"/>
        </w:rPr>
        <w:t>University r</w:t>
      </w:r>
      <w:r w:rsidR="007F6E01" w:rsidRPr="00BA66B2">
        <w:rPr>
          <w:rFonts w:eastAsia="Calibri"/>
        </w:rPr>
        <w:t xml:space="preserve">ecords that happen to be </w:t>
      </w:r>
      <w:r w:rsidR="0008355E" w:rsidRPr="00BA66B2">
        <w:rPr>
          <w:rFonts w:eastAsia="Calibri"/>
        </w:rPr>
        <w:t xml:space="preserve">collected </w:t>
      </w:r>
      <w:r w:rsidR="007F6E01" w:rsidRPr="00BA66B2">
        <w:rPr>
          <w:rFonts w:eastAsia="Calibri"/>
        </w:rPr>
        <w:t xml:space="preserve">on a personal device or account </w:t>
      </w:r>
      <w:r w:rsidR="00263C05" w:rsidRPr="00BA66B2">
        <w:rPr>
          <w:rFonts w:eastAsia="Calibri"/>
        </w:rPr>
        <w:t>c</w:t>
      </w:r>
      <w:r w:rsidR="007F6E01" w:rsidRPr="00BA66B2">
        <w:rPr>
          <w:rFonts w:eastAsia="Calibri"/>
        </w:rPr>
        <w:t xml:space="preserve">an be moved as soon as practical to a University device or account. </w:t>
      </w:r>
    </w:p>
    <w:p w14:paraId="7CF598ED" w14:textId="15710E30" w:rsidR="004F737D" w:rsidRDefault="004F737D" w:rsidP="004F737D"/>
    <w:p w14:paraId="7AE89F47" w14:textId="2E0AB1AE" w:rsidR="00D8048E" w:rsidRPr="00D8048E" w:rsidRDefault="00D8048E" w:rsidP="00D8048E">
      <w:pPr>
        <w:pStyle w:val="Heading2"/>
        <w:rPr>
          <w:b/>
          <w:bCs/>
        </w:rPr>
      </w:pPr>
      <w:r w:rsidRPr="00D8048E">
        <w:rPr>
          <w:b/>
          <w:bCs/>
        </w:rPr>
        <w:lastRenderedPageBreak/>
        <w:t>Contacts</w:t>
      </w:r>
    </w:p>
    <w:p w14:paraId="2D39FBAA" w14:textId="642BAF15" w:rsidR="004F737D" w:rsidRDefault="004F737D" w:rsidP="004F737D">
      <w:r>
        <w:t xml:space="preserve">Contact </w:t>
      </w:r>
      <w:hyperlink r:id="rId11" w:history="1">
        <w:r w:rsidRPr="004F737D">
          <w:rPr>
            <w:rStyle w:val="Hyperlink"/>
          </w:rPr>
          <w:t>Dolapo Akinrinade</w:t>
        </w:r>
      </w:hyperlink>
      <w:r>
        <w:t xml:space="preserve"> x2728 for public records questions and </w:t>
      </w:r>
      <w:hyperlink r:id="rId12" w:history="1">
        <w:r w:rsidRPr="004F737D">
          <w:rPr>
            <w:rStyle w:val="Hyperlink"/>
          </w:rPr>
          <w:t>Paul Mueller</w:t>
        </w:r>
      </w:hyperlink>
      <w:r>
        <w:t xml:space="preserve"> x3065 for state ethics questions. </w:t>
      </w:r>
    </w:p>
    <w:sectPr w:rsidR="004F737D" w:rsidSect="00F1360A">
      <w:head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8862A" w14:textId="77777777" w:rsidR="00ED139B" w:rsidRDefault="00ED139B" w:rsidP="00ED139B">
      <w:r>
        <w:separator/>
      </w:r>
    </w:p>
  </w:endnote>
  <w:endnote w:type="continuationSeparator" w:id="0">
    <w:p w14:paraId="0A07FCF9" w14:textId="77777777" w:rsidR="00ED139B" w:rsidRDefault="00ED139B" w:rsidP="00ED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492D1" w14:textId="77777777" w:rsidR="00ED139B" w:rsidRDefault="00ED139B" w:rsidP="00ED139B">
      <w:r>
        <w:separator/>
      </w:r>
    </w:p>
  </w:footnote>
  <w:footnote w:type="continuationSeparator" w:id="0">
    <w:p w14:paraId="33FEBFCD" w14:textId="77777777" w:rsidR="00ED139B" w:rsidRDefault="00ED139B" w:rsidP="00ED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F7A8" w14:textId="197CE8EB" w:rsidR="00ED139B" w:rsidRDefault="00ED139B">
    <w:pPr>
      <w:pStyle w:val="Header"/>
    </w:pPr>
    <w:r w:rsidRPr="0057343C">
      <w:rPr>
        <w:rFonts w:ascii="Arial" w:hAnsi="Arial"/>
        <w:noProof/>
        <w:sz w:val="24"/>
      </w:rPr>
      <w:drawing>
        <wp:inline distT="0" distB="0" distL="0" distR="0" wp14:anchorId="68002BE0" wp14:editId="31301A52">
          <wp:extent cx="766763" cy="396378"/>
          <wp:effectExtent l="0" t="0" r="0" b="381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95" cy="443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5BF"/>
    <w:multiLevelType w:val="hybridMultilevel"/>
    <w:tmpl w:val="50F4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0197"/>
    <w:multiLevelType w:val="hybridMultilevel"/>
    <w:tmpl w:val="4CE6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21AB"/>
    <w:multiLevelType w:val="hybridMultilevel"/>
    <w:tmpl w:val="CF8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3EDE"/>
    <w:multiLevelType w:val="hybridMultilevel"/>
    <w:tmpl w:val="EBC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B1"/>
    <w:rsid w:val="00051B48"/>
    <w:rsid w:val="0008355E"/>
    <w:rsid w:val="000A0F87"/>
    <w:rsid w:val="002315B2"/>
    <w:rsid w:val="002419EB"/>
    <w:rsid w:val="00263C05"/>
    <w:rsid w:val="002762C1"/>
    <w:rsid w:val="002E149B"/>
    <w:rsid w:val="00330295"/>
    <w:rsid w:val="00475696"/>
    <w:rsid w:val="004E3B37"/>
    <w:rsid w:val="004F737D"/>
    <w:rsid w:val="00544DB1"/>
    <w:rsid w:val="0055063F"/>
    <w:rsid w:val="005F227A"/>
    <w:rsid w:val="006478C4"/>
    <w:rsid w:val="00675CDC"/>
    <w:rsid w:val="00694A86"/>
    <w:rsid w:val="007F6E01"/>
    <w:rsid w:val="00810F3F"/>
    <w:rsid w:val="008335F1"/>
    <w:rsid w:val="00893467"/>
    <w:rsid w:val="008D2CF8"/>
    <w:rsid w:val="009C478F"/>
    <w:rsid w:val="009C5EB2"/>
    <w:rsid w:val="00A52C9D"/>
    <w:rsid w:val="00B95A5E"/>
    <w:rsid w:val="00BA66B2"/>
    <w:rsid w:val="00BF7B5B"/>
    <w:rsid w:val="00C423A6"/>
    <w:rsid w:val="00CF584E"/>
    <w:rsid w:val="00D8048E"/>
    <w:rsid w:val="00DD3842"/>
    <w:rsid w:val="00DF4D97"/>
    <w:rsid w:val="00E91453"/>
    <w:rsid w:val="00ED139B"/>
    <w:rsid w:val="00ED4F70"/>
    <w:rsid w:val="00F1360A"/>
    <w:rsid w:val="00F55C43"/>
    <w:rsid w:val="00FB1246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EAAC9"/>
  <w15:chartTrackingRefBased/>
  <w15:docId w15:val="{01430F90-5D60-472A-81CD-7729A2A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B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4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D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4DB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1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1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9B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F737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04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04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wa.gov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wu.edu/internalaudit/ethicsGUIDE.shtml" TargetMode="External"/><Relationship Id="rId12" Type="http://schemas.openxmlformats.org/officeDocument/2006/relationships/hyperlink" Target="mailto:paul.mueller@w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lapo.akinrinade@ww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cps.wwu.edu/public-record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hics.wa.gov/faq-questions-to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Mueller</dc:creator>
  <cp:keywords/>
  <dc:description/>
  <cp:lastModifiedBy>Cara Bryant</cp:lastModifiedBy>
  <cp:revision>2</cp:revision>
  <dcterms:created xsi:type="dcterms:W3CDTF">2020-12-18T19:01:00Z</dcterms:created>
  <dcterms:modified xsi:type="dcterms:W3CDTF">2020-12-18T19:01:00Z</dcterms:modified>
</cp:coreProperties>
</file>