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90" w:rsidRPr="004D388F" w:rsidRDefault="00267090"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59264" behindDoc="0" locked="0" layoutInCell="1" allowOverlap="1" wp14:anchorId="768C14E8" wp14:editId="770AF9B8">
            <wp:simplePos x="0" y="0"/>
            <wp:positionH relativeFrom="column">
              <wp:posOffset>133350</wp:posOffset>
            </wp:positionH>
            <wp:positionV relativeFrom="paragraph">
              <wp:posOffset>10160</wp:posOffset>
            </wp:positionV>
            <wp:extent cx="1096314" cy="55245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rsidR="00267090"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rsidR="005503D4"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 Portion</w:t>
      </w:r>
    </w:p>
    <w:p w:rsidR="00267090" w:rsidRDefault="00267090" w:rsidP="00267090">
      <w:pPr>
        <w:spacing w:after="0" w:line="240" w:lineRule="auto"/>
        <w:jc w:val="center"/>
        <w:rPr>
          <w:rFonts w:asciiTheme="minorHAnsi" w:hAnsiTheme="minorHAnsi" w:cs="Tahoma"/>
          <w:b/>
        </w:rPr>
      </w:pPr>
    </w:p>
    <w:p w:rsidR="0062736C" w:rsidRDefault="0062736C" w:rsidP="00267090">
      <w:pPr>
        <w:spacing w:after="0" w:line="240" w:lineRule="auto"/>
        <w:jc w:val="center"/>
        <w:rPr>
          <w:rFonts w:asciiTheme="minorHAnsi" w:hAnsiTheme="minorHAnsi" w:cs="Tahoma"/>
          <w:b/>
          <w:u w:val="single"/>
        </w:rPr>
      </w:pPr>
      <w:r w:rsidRPr="0062736C">
        <w:rPr>
          <w:rFonts w:asciiTheme="minorHAnsi" w:hAnsiTheme="minorHAnsi" w:cs="Tahoma"/>
          <w:b/>
          <w:u w:val="single"/>
        </w:rPr>
        <w:t>INSTRUCTIONS</w:t>
      </w:r>
    </w:p>
    <w:p w:rsidR="0003375C" w:rsidRPr="0062736C" w:rsidRDefault="0003375C" w:rsidP="00267090">
      <w:pPr>
        <w:spacing w:after="0" w:line="240" w:lineRule="auto"/>
        <w:jc w:val="center"/>
        <w:rPr>
          <w:rFonts w:asciiTheme="minorHAnsi" w:hAnsiTheme="minorHAnsi" w:cs="Tahoma"/>
          <w:b/>
          <w:u w:val="single"/>
        </w:rPr>
      </w:pPr>
    </w:p>
    <w:p w:rsidR="00BD3E31" w:rsidRPr="004D388F" w:rsidRDefault="005503D4" w:rsidP="00267090">
      <w:pPr>
        <w:spacing w:after="0" w:line="240" w:lineRule="auto"/>
        <w:jc w:val="center"/>
        <w:rPr>
          <w:rFonts w:asciiTheme="minorHAnsi" w:hAnsiTheme="minorHAnsi" w:cs="Tahoma"/>
        </w:rPr>
      </w:pPr>
      <w:r w:rsidRPr="004D388F">
        <w:rPr>
          <w:rFonts w:asciiTheme="minorHAnsi" w:hAnsiTheme="minorHAnsi" w:cs="Tahoma"/>
        </w:rPr>
        <w:t xml:space="preserve">This form should be utilized by any </w:t>
      </w:r>
      <w:r w:rsidR="00443E5B">
        <w:rPr>
          <w:rFonts w:asciiTheme="minorHAnsi" w:hAnsiTheme="minorHAnsi" w:cs="Tahoma"/>
        </w:rPr>
        <w:t xml:space="preserve">non-IT </w:t>
      </w:r>
      <w:r w:rsidRPr="004D388F">
        <w:rPr>
          <w:rFonts w:asciiTheme="minorHAnsi" w:hAnsiTheme="minorHAnsi" w:cs="Tahoma"/>
        </w:rPr>
        <w:t xml:space="preserve">classified employee seeking a position review.  </w:t>
      </w:r>
    </w:p>
    <w:p w:rsidR="00BD3E31" w:rsidRPr="004D388F" w:rsidRDefault="00BD3E31" w:rsidP="00267090">
      <w:pPr>
        <w:spacing w:after="0" w:line="240" w:lineRule="auto"/>
        <w:jc w:val="center"/>
        <w:rPr>
          <w:rFonts w:asciiTheme="minorHAnsi" w:hAnsiTheme="minorHAnsi" w:cs="Tahoma"/>
        </w:rPr>
      </w:pPr>
    </w:p>
    <w:p w:rsidR="007B4470" w:rsidRDefault="00BD3E31" w:rsidP="00267090">
      <w:pPr>
        <w:spacing w:after="0" w:line="240" w:lineRule="auto"/>
        <w:jc w:val="center"/>
        <w:rPr>
          <w:rFonts w:asciiTheme="minorHAnsi" w:hAnsiTheme="minorHAnsi" w:cs="Tahoma"/>
        </w:rPr>
      </w:pPr>
      <w:r w:rsidRPr="004D388F">
        <w:rPr>
          <w:rFonts w:asciiTheme="minorHAnsi" w:hAnsiTheme="minorHAnsi" w:cs="Tahoma"/>
        </w:rPr>
        <w:t>Please review the following information</w:t>
      </w:r>
      <w:r w:rsidR="007B4470">
        <w:rPr>
          <w:rFonts w:asciiTheme="minorHAnsi" w:hAnsiTheme="minorHAnsi" w:cs="Tahoma"/>
        </w:rPr>
        <w:t xml:space="preserve"> as well as the </w:t>
      </w:r>
      <w:hyperlink r:id="rId8" w:history="1">
        <w:r w:rsidR="007B4470" w:rsidRPr="007B4470">
          <w:rPr>
            <w:rStyle w:val="Hyperlink"/>
            <w:rFonts w:asciiTheme="minorHAnsi" w:hAnsiTheme="minorHAnsi" w:cs="Tahoma"/>
          </w:rPr>
          <w:t>Frequently Asked Questions</w:t>
        </w:r>
      </w:hyperlink>
      <w:r w:rsidR="007B4470">
        <w:rPr>
          <w:rFonts w:asciiTheme="minorHAnsi" w:hAnsiTheme="minorHAnsi" w:cs="Tahoma"/>
        </w:rPr>
        <w:t xml:space="preserve"> regarding position reviews</w:t>
      </w:r>
      <w:r w:rsidRPr="004D388F">
        <w:rPr>
          <w:rFonts w:asciiTheme="minorHAnsi" w:hAnsiTheme="minorHAnsi" w:cs="Tahoma"/>
        </w:rPr>
        <w:t xml:space="preserve">. </w:t>
      </w:r>
    </w:p>
    <w:p w:rsidR="007B4470" w:rsidRDefault="007B4470" w:rsidP="00267090">
      <w:pPr>
        <w:spacing w:after="0" w:line="240" w:lineRule="auto"/>
        <w:jc w:val="center"/>
        <w:rPr>
          <w:rFonts w:asciiTheme="minorHAnsi" w:hAnsiTheme="minorHAnsi" w:cs="Tahoma"/>
        </w:rPr>
      </w:pPr>
    </w:p>
    <w:p w:rsidR="00993A6D" w:rsidRPr="004D388F" w:rsidRDefault="00993A6D" w:rsidP="00993A6D">
      <w:pPr>
        <w:spacing w:after="0" w:line="240" w:lineRule="auto"/>
        <w:rPr>
          <w:rFonts w:asciiTheme="minorHAnsi" w:hAnsiTheme="minorHAnsi" w:cs="Tahoma"/>
        </w:rPr>
      </w:pPr>
    </w:p>
    <w:p w:rsidR="00993A6D" w:rsidRPr="004D388F" w:rsidRDefault="00993A6D" w:rsidP="00993A6D">
      <w:pPr>
        <w:spacing w:after="0" w:line="240" w:lineRule="auto"/>
        <w:rPr>
          <w:rFonts w:asciiTheme="minorHAnsi" w:hAnsiTheme="minorHAnsi" w:cs="Tahoma"/>
        </w:rPr>
      </w:pPr>
      <w:r w:rsidRPr="004D388F">
        <w:rPr>
          <w:rFonts w:asciiTheme="minorHAnsi" w:hAnsiTheme="minorHAnsi" w:cs="Tahoma"/>
          <w:b/>
          <w:u w:val="single"/>
        </w:rPr>
        <w:t>Required Documents</w:t>
      </w:r>
      <w:r w:rsidRPr="004D388F">
        <w:rPr>
          <w:rFonts w:asciiTheme="minorHAnsi" w:hAnsiTheme="minorHAnsi" w:cs="Tahoma"/>
        </w:rPr>
        <w:t xml:space="preserve">  </w:t>
      </w:r>
    </w:p>
    <w:p w:rsidR="005503D4" w:rsidRDefault="005503D4" w:rsidP="00993A6D">
      <w:pPr>
        <w:spacing w:after="0" w:line="240" w:lineRule="auto"/>
        <w:rPr>
          <w:rFonts w:asciiTheme="minorHAnsi" w:hAnsiTheme="minorHAnsi" w:cs="Tahoma"/>
        </w:rPr>
      </w:pPr>
      <w:r w:rsidRPr="004D388F">
        <w:rPr>
          <w:rFonts w:asciiTheme="minorHAnsi" w:hAnsiTheme="minorHAnsi" w:cs="Tahoma"/>
        </w:rPr>
        <w:t>For an employee’s position review request to be fully submitted, the following documents</w:t>
      </w:r>
      <w:r w:rsidR="007B4470">
        <w:rPr>
          <w:rFonts w:asciiTheme="minorHAnsi" w:hAnsiTheme="minorHAnsi" w:cs="Tahoma"/>
        </w:rPr>
        <w:t xml:space="preserve"> must be submitted</w:t>
      </w:r>
      <w:r w:rsidRPr="004D388F">
        <w:rPr>
          <w:rFonts w:asciiTheme="minorHAnsi" w:hAnsiTheme="minorHAnsi" w:cs="Tahoma"/>
        </w:rPr>
        <w:t xml:space="preserve"> to Human Resources: </w:t>
      </w:r>
    </w:p>
    <w:p w:rsidR="00B227A5" w:rsidRPr="004D388F" w:rsidRDefault="00B227A5" w:rsidP="00993A6D">
      <w:pPr>
        <w:spacing w:after="0" w:line="240" w:lineRule="auto"/>
        <w:rPr>
          <w:rFonts w:asciiTheme="minorHAnsi" w:hAnsiTheme="minorHAnsi" w:cs="Tahoma"/>
        </w:rPr>
      </w:pPr>
    </w:p>
    <w:p w:rsidR="007538DB" w:rsidRPr="007B4470" w:rsidRDefault="007538DB" w:rsidP="007538DB">
      <w:pPr>
        <w:pStyle w:val="ListParagraph"/>
        <w:numPr>
          <w:ilvl w:val="0"/>
          <w:numId w:val="2"/>
        </w:numPr>
        <w:spacing w:after="0" w:line="240" w:lineRule="auto"/>
        <w:rPr>
          <w:rStyle w:val="Hyperlink"/>
          <w:rFonts w:asciiTheme="minorHAnsi" w:hAnsiTheme="minorHAnsi" w:cs="Tahoma"/>
          <w:color w:val="auto"/>
          <w:u w:val="none"/>
        </w:rPr>
      </w:pPr>
      <w:r w:rsidRPr="007B4470">
        <w:rPr>
          <w:rFonts w:asciiTheme="minorHAnsi" w:hAnsiTheme="minorHAnsi" w:cs="Tahoma"/>
        </w:rPr>
        <w:t>Updated</w:t>
      </w:r>
      <w:r w:rsidR="00443E5B">
        <w:rPr>
          <w:rFonts w:asciiTheme="minorHAnsi" w:hAnsiTheme="minorHAnsi" w:cs="Tahoma"/>
        </w:rPr>
        <w:t xml:space="preserve"> </w:t>
      </w:r>
      <w:proofErr w:type="spellStart"/>
      <w:r w:rsidR="00443E5B">
        <w:rPr>
          <w:rFonts w:asciiTheme="minorHAnsi" w:hAnsiTheme="minorHAnsi" w:cs="Tahoma"/>
        </w:rPr>
        <w:t>PageUp</w:t>
      </w:r>
      <w:proofErr w:type="spellEnd"/>
      <w:r w:rsidR="00443E5B">
        <w:rPr>
          <w:rFonts w:asciiTheme="minorHAnsi" w:hAnsiTheme="minorHAnsi" w:cs="Tahoma"/>
        </w:rPr>
        <w:t xml:space="preserve"> position description form</w:t>
      </w:r>
    </w:p>
    <w:p w:rsidR="007538DB" w:rsidRDefault="007538DB" w:rsidP="007538DB">
      <w:pPr>
        <w:pStyle w:val="ListParagraph"/>
        <w:numPr>
          <w:ilvl w:val="1"/>
          <w:numId w:val="2"/>
        </w:numPr>
        <w:spacing w:after="0" w:line="240" w:lineRule="auto"/>
        <w:rPr>
          <w:rFonts w:asciiTheme="minorHAnsi" w:hAnsiTheme="minorHAnsi" w:cs="Tahoma"/>
        </w:rPr>
      </w:pPr>
      <w:r>
        <w:rPr>
          <w:rFonts w:asciiTheme="minorHAnsi" w:hAnsiTheme="minorHAnsi" w:cs="Tahoma"/>
        </w:rPr>
        <w:t>Additional guidance on creating/editing a position description is provided on HR’s Classified Classification &amp; Compensation website</w:t>
      </w:r>
    </w:p>
    <w:p w:rsidR="005503D4" w:rsidRPr="004D388F" w:rsidRDefault="005503D4" w:rsidP="00E0252A">
      <w:pPr>
        <w:pStyle w:val="ListParagraph"/>
        <w:numPr>
          <w:ilvl w:val="0"/>
          <w:numId w:val="2"/>
        </w:numPr>
        <w:spacing w:after="0" w:line="240" w:lineRule="auto"/>
        <w:rPr>
          <w:rFonts w:asciiTheme="minorHAnsi" w:hAnsiTheme="minorHAnsi" w:cs="Tahoma"/>
        </w:rPr>
      </w:pPr>
      <w:r w:rsidRPr="004D388F">
        <w:rPr>
          <w:rFonts w:asciiTheme="minorHAnsi" w:hAnsiTheme="minorHAnsi" w:cs="Tahoma"/>
        </w:rPr>
        <w:t xml:space="preserve">Employee-Requested Position Review Form, Employee Portion </w:t>
      </w:r>
    </w:p>
    <w:p w:rsidR="005503D4" w:rsidRPr="004D388F" w:rsidRDefault="005503D4" w:rsidP="00E0252A">
      <w:pPr>
        <w:pStyle w:val="ListParagraph"/>
        <w:numPr>
          <w:ilvl w:val="0"/>
          <w:numId w:val="2"/>
        </w:numPr>
        <w:spacing w:after="0" w:line="240" w:lineRule="auto"/>
        <w:rPr>
          <w:rFonts w:asciiTheme="minorHAnsi" w:hAnsiTheme="minorHAnsi" w:cs="Tahoma"/>
        </w:rPr>
      </w:pPr>
      <w:r w:rsidRPr="004D388F">
        <w:rPr>
          <w:rFonts w:asciiTheme="minorHAnsi" w:hAnsiTheme="minorHAnsi" w:cs="Tahoma"/>
        </w:rPr>
        <w:t xml:space="preserve">Updated Organizational Chart </w:t>
      </w:r>
    </w:p>
    <w:p w:rsidR="00E0252A" w:rsidRPr="007B4470" w:rsidRDefault="00B227A5" w:rsidP="00F44514">
      <w:pPr>
        <w:pStyle w:val="ListParagraph"/>
        <w:numPr>
          <w:ilvl w:val="0"/>
          <w:numId w:val="2"/>
        </w:numPr>
        <w:spacing w:after="0" w:line="240" w:lineRule="auto"/>
        <w:rPr>
          <w:rFonts w:asciiTheme="minorHAnsi" w:hAnsiTheme="minorHAnsi" w:cs="Tahoma"/>
        </w:rPr>
      </w:pPr>
      <w:r>
        <w:rPr>
          <w:rFonts w:asciiTheme="minorHAnsi" w:hAnsiTheme="minorHAnsi" w:cs="Tahoma"/>
        </w:rPr>
        <w:t>S</w:t>
      </w:r>
      <w:r w:rsidR="00E0252A" w:rsidRPr="007B4470">
        <w:rPr>
          <w:rFonts w:asciiTheme="minorHAnsi" w:hAnsiTheme="minorHAnsi" w:cs="Tahoma"/>
        </w:rPr>
        <w:t>upplemental materials (not required)</w:t>
      </w:r>
    </w:p>
    <w:p w:rsidR="00993A6D" w:rsidRPr="004D388F" w:rsidRDefault="00993A6D" w:rsidP="00993A6D">
      <w:pPr>
        <w:spacing w:after="0" w:line="240" w:lineRule="auto"/>
        <w:rPr>
          <w:rFonts w:asciiTheme="minorHAnsi" w:hAnsiTheme="minorHAnsi" w:cs="Tahoma"/>
        </w:rPr>
      </w:pPr>
    </w:p>
    <w:p w:rsidR="00993A6D" w:rsidRPr="004D388F" w:rsidRDefault="00B227A5" w:rsidP="00993A6D">
      <w:pPr>
        <w:spacing w:after="0" w:line="240" w:lineRule="auto"/>
        <w:rPr>
          <w:rFonts w:asciiTheme="minorHAnsi" w:hAnsiTheme="minorHAnsi" w:cs="Tahoma"/>
        </w:rPr>
      </w:pPr>
      <w:r>
        <w:rPr>
          <w:rFonts w:asciiTheme="minorHAnsi" w:hAnsiTheme="minorHAnsi" w:cs="Tahoma"/>
        </w:rPr>
        <w:t xml:space="preserve">Once the employee has submitted these materials, HR will contact the employee’s supervisor to fill out the </w:t>
      </w:r>
      <w:r w:rsidR="00993A6D" w:rsidRPr="004D388F">
        <w:rPr>
          <w:rFonts w:asciiTheme="minorHAnsi" w:hAnsiTheme="minorHAnsi" w:cs="Tahoma"/>
        </w:rPr>
        <w:t>Employee-Requested Position Review Form, Supervisor Portion</w:t>
      </w:r>
      <w:r w:rsidR="0062736C">
        <w:rPr>
          <w:rFonts w:asciiTheme="minorHAnsi" w:hAnsiTheme="minorHAnsi" w:cs="Tahoma"/>
        </w:rPr>
        <w:t xml:space="preserve">.  </w:t>
      </w:r>
      <w:r w:rsidR="00993A6D" w:rsidRPr="004D388F">
        <w:rPr>
          <w:rFonts w:asciiTheme="minorHAnsi" w:hAnsiTheme="minorHAnsi" w:cs="Tahoma"/>
        </w:rPr>
        <w:t xml:space="preserve">  </w:t>
      </w:r>
    </w:p>
    <w:p w:rsidR="00993A6D" w:rsidRPr="004D388F" w:rsidRDefault="00993A6D" w:rsidP="00993A6D">
      <w:pPr>
        <w:spacing w:after="0" w:line="240" w:lineRule="auto"/>
        <w:rPr>
          <w:rFonts w:asciiTheme="minorHAnsi" w:hAnsiTheme="minorHAnsi" w:cs="Tahoma"/>
        </w:rPr>
      </w:pPr>
    </w:p>
    <w:p w:rsidR="00DC21AB" w:rsidRPr="004D388F" w:rsidRDefault="00DC21AB" w:rsidP="00DC21AB">
      <w:pPr>
        <w:spacing w:after="0" w:line="240" w:lineRule="auto"/>
        <w:rPr>
          <w:rFonts w:asciiTheme="minorHAnsi" w:hAnsiTheme="minorHAnsi" w:cs="Tahoma"/>
        </w:rPr>
      </w:pPr>
      <w:r w:rsidRPr="004D388F">
        <w:rPr>
          <w:rFonts w:asciiTheme="minorHAnsi" w:hAnsiTheme="minorHAnsi" w:cs="Tahoma"/>
          <w:b/>
          <w:u w:val="single"/>
        </w:rPr>
        <w:t>Notification to Employee</w:t>
      </w:r>
      <w:r w:rsidRPr="004D388F">
        <w:rPr>
          <w:rFonts w:asciiTheme="minorHAnsi" w:hAnsiTheme="minorHAnsi" w:cs="Tahoma"/>
        </w:rPr>
        <w:t xml:space="preserve"> </w:t>
      </w:r>
    </w:p>
    <w:p w:rsidR="00DC21AB" w:rsidRPr="004D388F" w:rsidRDefault="00DC21AB" w:rsidP="00DC21AB">
      <w:pPr>
        <w:spacing w:after="0" w:line="240" w:lineRule="auto"/>
        <w:rPr>
          <w:rFonts w:asciiTheme="minorHAnsi" w:hAnsiTheme="minorHAnsi" w:cs="Tahoma"/>
        </w:rPr>
      </w:pPr>
      <w:r w:rsidRPr="004D388F">
        <w:rPr>
          <w:rFonts w:asciiTheme="minorHAnsi" w:hAnsiTheme="minorHAnsi" w:cs="Tahoma"/>
        </w:rPr>
        <w:t xml:space="preserve">A position review is a review of the </w:t>
      </w:r>
      <w:r w:rsidRPr="004D388F">
        <w:rPr>
          <w:rFonts w:asciiTheme="minorHAnsi" w:hAnsiTheme="minorHAnsi" w:cs="Tahoma"/>
          <w:u w:val="single"/>
        </w:rPr>
        <w:t>position</w:t>
      </w:r>
      <w:r w:rsidRPr="004D388F">
        <w:rPr>
          <w:rFonts w:asciiTheme="minorHAnsi" w:hAnsiTheme="minorHAnsi" w:cs="Tahoma"/>
        </w:rPr>
        <w:t xml:space="preserve">, not of the </w:t>
      </w:r>
      <w:r w:rsidRPr="004D388F">
        <w:rPr>
          <w:rFonts w:asciiTheme="minorHAnsi" w:hAnsiTheme="minorHAnsi" w:cs="Tahoma"/>
          <w:u w:val="single"/>
        </w:rPr>
        <w:t>employee</w:t>
      </w:r>
      <w:r>
        <w:rPr>
          <w:rFonts w:asciiTheme="minorHAnsi" w:hAnsiTheme="minorHAnsi" w:cs="Tahoma"/>
        </w:rPr>
        <w:t>, so t</w:t>
      </w:r>
      <w:r w:rsidRPr="004D388F">
        <w:rPr>
          <w:rFonts w:asciiTheme="minorHAnsi" w:hAnsiTheme="minorHAnsi" w:cs="Tahoma"/>
        </w:rPr>
        <w:t xml:space="preserve">he employee’s individual performance and longevity are not factored into the review.  An employee-requested position review is a “look back” over the past six months </w:t>
      </w:r>
      <w:r w:rsidRPr="004D388F">
        <w:rPr>
          <w:rFonts w:asciiTheme="minorHAnsi" w:hAnsiTheme="minorHAnsi" w:cs="Tahoma"/>
          <w:u w:val="single"/>
        </w:rPr>
        <w:t>only</w:t>
      </w:r>
      <w:r w:rsidRPr="004D388F">
        <w:rPr>
          <w:rFonts w:asciiTheme="minorHAnsi" w:hAnsiTheme="minorHAnsi" w:cs="Tahoma"/>
        </w:rPr>
        <w:t xml:space="preserve">; work performed </w:t>
      </w:r>
      <w:r>
        <w:rPr>
          <w:rFonts w:asciiTheme="minorHAnsi" w:hAnsiTheme="minorHAnsi" w:cs="Tahoma"/>
        </w:rPr>
        <w:t>outside of the six-month window is not taken into consideration in the position review.  Lastly, the</w:t>
      </w:r>
      <w:r w:rsidRPr="004D388F">
        <w:rPr>
          <w:rFonts w:asciiTheme="minorHAnsi" w:hAnsiTheme="minorHAnsi" w:cs="Tahoma"/>
        </w:rPr>
        <w:t xml:space="preserve"> allocation or misallocation of a similar position</w:t>
      </w:r>
      <w:r>
        <w:rPr>
          <w:rFonts w:asciiTheme="minorHAnsi" w:hAnsiTheme="minorHAnsi" w:cs="Tahoma"/>
        </w:rPr>
        <w:t xml:space="preserve"> at Western</w:t>
      </w:r>
      <w:r w:rsidRPr="004D388F">
        <w:rPr>
          <w:rFonts w:asciiTheme="minorHAnsi" w:hAnsiTheme="minorHAnsi" w:cs="Tahoma"/>
        </w:rPr>
        <w:t xml:space="preserve"> is </w:t>
      </w:r>
      <w:r>
        <w:rPr>
          <w:rFonts w:asciiTheme="minorHAnsi" w:hAnsiTheme="minorHAnsi" w:cs="Tahoma"/>
        </w:rPr>
        <w:t xml:space="preserve">also </w:t>
      </w:r>
      <w:r w:rsidRPr="004D388F">
        <w:rPr>
          <w:rFonts w:asciiTheme="minorHAnsi" w:hAnsiTheme="minorHAnsi" w:cs="Tahoma"/>
        </w:rPr>
        <w:t xml:space="preserve">not a determining factor in the appropriate allocation </w:t>
      </w:r>
      <w:r>
        <w:rPr>
          <w:rFonts w:asciiTheme="minorHAnsi" w:hAnsiTheme="minorHAnsi" w:cs="Tahoma"/>
        </w:rPr>
        <w:t>for</w:t>
      </w:r>
      <w:r w:rsidRPr="004D388F">
        <w:rPr>
          <w:rFonts w:asciiTheme="minorHAnsi" w:hAnsiTheme="minorHAnsi" w:cs="Tahoma"/>
        </w:rPr>
        <w:t xml:space="preserve"> a position.  </w:t>
      </w:r>
    </w:p>
    <w:p w:rsidR="00DC21AB" w:rsidRPr="004D388F" w:rsidRDefault="00DC21AB" w:rsidP="00DC21AB">
      <w:pPr>
        <w:spacing w:after="0" w:line="240" w:lineRule="auto"/>
        <w:rPr>
          <w:rFonts w:asciiTheme="minorHAnsi" w:hAnsiTheme="minorHAnsi" w:cs="Tahoma"/>
        </w:rPr>
      </w:pPr>
    </w:p>
    <w:p w:rsidR="00DC21AB" w:rsidRDefault="00DC21AB" w:rsidP="00993A6D">
      <w:pPr>
        <w:spacing w:after="0" w:line="240" w:lineRule="auto"/>
        <w:rPr>
          <w:rFonts w:asciiTheme="minorHAnsi" w:hAnsiTheme="minorHAnsi" w:cs="Tahoma"/>
        </w:rPr>
      </w:pPr>
      <w:r w:rsidRPr="004D388F">
        <w:rPr>
          <w:rFonts w:asciiTheme="minorHAnsi" w:hAnsiTheme="minorHAnsi" w:cs="Tahoma"/>
        </w:rPr>
        <w:t>A position review may result in</w:t>
      </w:r>
      <w:r>
        <w:rPr>
          <w:rFonts w:asciiTheme="minorHAnsi" w:hAnsiTheme="minorHAnsi" w:cs="Tahoma"/>
        </w:rPr>
        <w:t xml:space="preserve"> either no change in classification or</w:t>
      </w:r>
      <w:r w:rsidRPr="004D388F">
        <w:rPr>
          <w:rFonts w:asciiTheme="minorHAnsi" w:hAnsiTheme="minorHAnsi" w:cs="Tahoma"/>
        </w:rPr>
        <w:t xml:space="preserve"> a change of </w:t>
      </w:r>
      <w:r>
        <w:rPr>
          <w:rFonts w:asciiTheme="minorHAnsi" w:hAnsiTheme="minorHAnsi" w:cs="Tahoma"/>
        </w:rPr>
        <w:t xml:space="preserve">classification that results in an increase, decrease or no change to the employee’s salary. </w:t>
      </w:r>
      <w:r w:rsidRPr="004D388F">
        <w:rPr>
          <w:rFonts w:asciiTheme="minorHAnsi" w:hAnsiTheme="minorHAnsi" w:cs="Tahoma"/>
        </w:rPr>
        <w:t xml:space="preserve"> HR urges all employees to consult their union’s bargaining agreement regarding the</w:t>
      </w:r>
      <w:r>
        <w:rPr>
          <w:rFonts w:asciiTheme="minorHAnsi" w:hAnsiTheme="minorHAnsi" w:cs="Tahoma"/>
        </w:rPr>
        <w:t xml:space="preserve"> allocation process</w:t>
      </w:r>
      <w:r w:rsidR="00076133">
        <w:rPr>
          <w:rFonts w:asciiTheme="minorHAnsi" w:hAnsiTheme="minorHAnsi" w:cs="Tahoma"/>
        </w:rPr>
        <w:t xml:space="preserve"> and discuss union-specific questions with their union representative</w:t>
      </w:r>
      <w:r>
        <w:rPr>
          <w:rFonts w:asciiTheme="minorHAnsi" w:hAnsiTheme="minorHAnsi" w:cs="Tahoma"/>
        </w:rPr>
        <w:t>.  (e.g. PSE-</w:t>
      </w:r>
      <w:r w:rsidRPr="004D388F">
        <w:rPr>
          <w:rFonts w:asciiTheme="minorHAnsi" w:hAnsiTheme="minorHAnsi" w:cs="Tahoma"/>
        </w:rPr>
        <w:t xml:space="preserve">CBA, Article 29; WFSE-CBA, Article 42). </w:t>
      </w:r>
    </w:p>
    <w:p w:rsidR="00076133" w:rsidRDefault="00076133" w:rsidP="00993A6D">
      <w:pPr>
        <w:spacing w:after="0" w:line="240" w:lineRule="auto"/>
        <w:rPr>
          <w:rFonts w:asciiTheme="minorHAnsi" w:hAnsiTheme="minorHAnsi" w:cs="Tahoma"/>
        </w:rPr>
      </w:pPr>
    </w:p>
    <w:p w:rsidR="00076133" w:rsidRDefault="00076133" w:rsidP="00993A6D">
      <w:pPr>
        <w:spacing w:after="0" w:line="240" w:lineRule="auto"/>
        <w:rPr>
          <w:rFonts w:asciiTheme="minorHAnsi" w:hAnsiTheme="minorHAnsi" w:cs="Tahoma"/>
        </w:rPr>
      </w:pPr>
      <w:r>
        <w:rPr>
          <w:rFonts w:asciiTheme="minorHAnsi" w:hAnsiTheme="minorHAnsi" w:cs="Tahoma"/>
        </w:rPr>
        <w:t xml:space="preserve">An employee may withdrawal a position review request until the time that HR publishes its allocation decision via email.  An employee must notify the Classification/Compensation Manager in writing that they wish to withdrawal their request.  </w:t>
      </w:r>
    </w:p>
    <w:p w:rsidR="00076133" w:rsidRDefault="00076133" w:rsidP="00993A6D">
      <w:pPr>
        <w:spacing w:after="0" w:line="240" w:lineRule="auto"/>
        <w:rPr>
          <w:rFonts w:asciiTheme="minorHAnsi" w:hAnsiTheme="minorHAnsi" w:cs="Tahoma"/>
        </w:rPr>
      </w:pPr>
    </w:p>
    <w:p w:rsidR="00E0252A" w:rsidRDefault="00E0252A" w:rsidP="00993A6D">
      <w:pPr>
        <w:spacing w:after="0" w:line="240" w:lineRule="auto"/>
        <w:rPr>
          <w:rFonts w:asciiTheme="minorHAnsi" w:hAnsiTheme="minorHAnsi" w:cs="Tahoma"/>
        </w:rPr>
      </w:pPr>
      <w:r w:rsidRPr="004D388F">
        <w:rPr>
          <w:rFonts w:asciiTheme="minorHAnsi" w:hAnsiTheme="minorHAnsi" w:cs="Tahoma"/>
          <w:b/>
          <w:u w:val="single"/>
        </w:rPr>
        <w:t>Position Review Process</w:t>
      </w:r>
    </w:p>
    <w:p w:rsidR="00B227A5" w:rsidRDefault="00B227A5" w:rsidP="00993A6D">
      <w:pPr>
        <w:spacing w:after="0" w:line="240" w:lineRule="auto"/>
        <w:rPr>
          <w:rFonts w:asciiTheme="minorHAnsi" w:hAnsiTheme="minorHAnsi" w:cs="Tahoma"/>
        </w:rPr>
      </w:pPr>
    </w:p>
    <w:p w:rsidR="00443E5B" w:rsidRDefault="00443E5B" w:rsidP="00993A6D">
      <w:pPr>
        <w:spacing w:after="0" w:line="240" w:lineRule="auto"/>
        <w:rPr>
          <w:rFonts w:asciiTheme="minorHAnsi" w:hAnsiTheme="minorHAnsi" w:cs="Tahoma"/>
        </w:rPr>
      </w:pPr>
      <w:r>
        <w:rPr>
          <w:rFonts w:asciiTheme="minorHAnsi" w:hAnsiTheme="minorHAnsi" w:cs="Tahoma"/>
        </w:rPr>
        <w:t xml:space="preserve">Once HR has received the employee’s documents, HR will send an intake email out to the employee, the supervisor, and the employee’s union representative to provide notice that the information has been received and to provide an overview of the process. HR will then schedule an interview with the employee and an interview with the supervisor to discuss the employee’s position. The employee is more than welcome to bring their union representative with them to their interview. </w:t>
      </w:r>
    </w:p>
    <w:p w:rsidR="00B227A5" w:rsidRDefault="00B227A5" w:rsidP="00E0252A">
      <w:pPr>
        <w:spacing w:after="0" w:line="240" w:lineRule="auto"/>
        <w:rPr>
          <w:rFonts w:asciiTheme="minorHAnsi" w:hAnsiTheme="minorHAnsi" w:cs="Tahoma"/>
        </w:rPr>
      </w:pPr>
      <w:r>
        <w:rPr>
          <w:rFonts w:asciiTheme="minorHAnsi" w:hAnsiTheme="minorHAnsi" w:cs="Tahoma"/>
        </w:rPr>
        <w:lastRenderedPageBreak/>
        <w:t>The</w:t>
      </w:r>
      <w:r w:rsidR="00443E5B">
        <w:rPr>
          <w:rFonts w:asciiTheme="minorHAnsi" w:hAnsiTheme="minorHAnsi" w:cs="Tahoma"/>
        </w:rPr>
        <w:t xml:space="preserve"> interview will be an opportunity for the</w:t>
      </w:r>
      <w:r>
        <w:rPr>
          <w:rFonts w:asciiTheme="minorHAnsi" w:hAnsiTheme="minorHAnsi" w:cs="Tahoma"/>
        </w:rPr>
        <w:t xml:space="preserve"> employee</w:t>
      </w:r>
      <w:r w:rsidR="00443E5B">
        <w:rPr>
          <w:rFonts w:asciiTheme="minorHAnsi" w:hAnsiTheme="minorHAnsi" w:cs="Tahoma"/>
        </w:rPr>
        <w:t xml:space="preserve"> to discuss their position, so they</w:t>
      </w:r>
      <w:r>
        <w:rPr>
          <w:rFonts w:asciiTheme="minorHAnsi" w:hAnsiTheme="minorHAnsi" w:cs="Tahoma"/>
        </w:rPr>
        <w:t xml:space="preserve"> should come prepared to discuss their position </w:t>
      </w:r>
      <w:r w:rsidR="00443E5B">
        <w:rPr>
          <w:rFonts w:asciiTheme="minorHAnsi" w:hAnsiTheme="minorHAnsi" w:cs="Tahoma"/>
        </w:rPr>
        <w:t>and the reason for their requested position review.</w:t>
      </w:r>
      <w:r>
        <w:rPr>
          <w:rFonts w:asciiTheme="minorHAnsi" w:hAnsiTheme="minorHAnsi" w:cs="Tahoma"/>
        </w:rPr>
        <w:t xml:space="preserve"> </w:t>
      </w:r>
      <w:r w:rsidR="00443E5B">
        <w:rPr>
          <w:rFonts w:asciiTheme="minorHAnsi" w:hAnsiTheme="minorHAnsi" w:cs="Tahoma"/>
        </w:rPr>
        <w:t xml:space="preserve">It is a chance for them to </w:t>
      </w:r>
      <w:r>
        <w:rPr>
          <w:rFonts w:asciiTheme="minorHAnsi" w:hAnsiTheme="minorHAnsi" w:cs="Tahoma"/>
        </w:rPr>
        <w:t>tell HR anything that may not be included, or may be unclear, in the position review request</w:t>
      </w:r>
      <w:r w:rsidR="00443E5B">
        <w:rPr>
          <w:rFonts w:asciiTheme="minorHAnsi" w:hAnsiTheme="minorHAnsi" w:cs="Tahoma"/>
        </w:rPr>
        <w:t>, as well as</w:t>
      </w:r>
      <w:r>
        <w:rPr>
          <w:rFonts w:asciiTheme="minorHAnsi" w:hAnsiTheme="minorHAnsi" w:cs="Tahoma"/>
        </w:rPr>
        <w:t xml:space="preserve"> to emphasize key duties/issues/changes </w:t>
      </w:r>
      <w:r w:rsidR="00443E5B">
        <w:rPr>
          <w:rFonts w:asciiTheme="minorHAnsi" w:hAnsiTheme="minorHAnsi" w:cs="Tahoma"/>
        </w:rPr>
        <w:t>in their position,</w:t>
      </w:r>
      <w:r>
        <w:rPr>
          <w:rFonts w:asciiTheme="minorHAnsi" w:hAnsiTheme="minorHAnsi" w:cs="Tahoma"/>
        </w:rPr>
        <w:t xml:space="preserve"> to draw HR’s attention to specific points</w:t>
      </w:r>
      <w:r w:rsidR="00443E5B">
        <w:rPr>
          <w:rFonts w:asciiTheme="minorHAnsi" w:hAnsiTheme="minorHAnsi" w:cs="Tahoma"/>
        </w:rPr>
        <w:t>, and to</w:t>
      </w:r>
      <w:r>
        <w:rPr>
          <w:rFonts w:asciiTheme="minorHAnsi" w:hAnsiTheme="minorHAnsi" w:cs="Tahoma"/>
        </w:rPr>
        <w:t xml:space="preserve"> present </w:t>
      </w:r>
      <w:r w:rsidR="007538DB">
        <w:rPr>
          <w:rFonts w:asciiTheme="minorHAnsi" w:hAnsiTheme="minorHAnsi" w:cs="Tahoma"/>
        </w:rPr>
        <w:t xml:space="preserve">whatever information they may want HR to know about their position.  </w:t>
      </w:r>
      <w:r>
        <w:rPr>
          <w:rFonts w:asciiTheme="minorHAnsi" w:hAnsiTheme="minorHAnsi" w:cs="Tahoma"/>
        </w:rPr>
        <w:t xml:space="preserve"> </w:t>
      </w:r>
    </w:p>
    <w:p w:rsidR="00B227A5" w:rsidRDefault="00B227A5" w:rsidP="00E0252A">
      <w:pPr>
        <w:spacing w:after="0" w:line="240" w:lineRule="auto"/>
        <w:rPr>
          <w:rFonts w:asciiTheme="minorHAnsi" w:hAnsiTheme="minorHAnsi" w:cs="Tahoma"/>
        </w:rPr>
      </w:pPr>
    </w:p>
    <w:p w:rsidR="00B227A5" w:rsidRPr="00B227A5" w:rsidRDefault="00443E5B" w:rsidP="00E0252A">
      <w:pPr>
        <w:spacing w:after="0" w:line="240" w:lineRule="auto"/>
        <w:rPr>
          <w:rFonts w:asciiTheme="minorHAnsi" w:hAnsiTheme="minorHAnsi" w:cs="Tahoma"/>
        </w:rPr>
      </w:pPr>
      <w:r>
        <w:rPr>
          <w:rFonts w:asciiTheme="minorHAnsi" w:hAnsiTheme="minorHAnsi" w:cs="Tahoma"/>
        </w:rPr>
        <w:t xml:space="preserve">HR will also meet </w:t>
      </w:r>
      <w:r w:rsidR="00B227A5">
        <w:rPr>
          <w:rFonts w:asciiTheme="minorHAnsi" w:hAnsiTheme="minorHAnsi" w:cs="Tahoma"/>
        </w:rPr>
        <w:t xml:space="preserve">with the employee’s supervisor to discuss the employee’s position.  The supervisor should be prepared to discuss any issues or questions </w:t>
      </w:r>
      <w:r w:rsidR="00DC21AB">
        <w:rPr>
          <w:rFonts w:asciiTheme="minorHAnsi" w:hAnsiTheme="minorHAnsi" w:cs="Tahoma"/>
        </w:rPr>
        <w:t xml:space="preserve">about the employee’s position that </w:t>
      </w:r>
      <w:r w:rsidR="00B227A5">
        <w:rPr>
          <w:rFonts w:asciiTheme="minorHAnsi" w:hAnsiTheme="minorHAnsi" w:cs="Tahoma"/>
        </w:rPr>
        <w:t xml:space="preserve">they have as well as be prepared to discuss the </w:t>
      </w:r>
      <w:r w:rsidR="00DC21AB">
        <w:rPr>
          <w:rFonts w:asciiTheme="minorHAnsi" w:hAnsiTheme="minorHAnsi" w:cs="Tahoma"/>
        </w:rPr>
        <w:t xml:space="preserve">Supervisor </w:t>
      </w:r>
      <w:r w:rsidR="00DC21AB">
        <w:rPr>
          <w:rFonts w:asciiTheme="minorHAnsi" w:hAnsiTheme="minorHAnsi" w:cs="Tahoma"/>
          <w:u w:val="single"/>
        </w:rPr>
        <w:t>and</w:t>
      </w:r>
      <w:r w:rsidR="00DC21AB">
        <w:rPr>
          <w:rFonts w:asciiTheme="minorHAnsi" w:hAnsiTheme="minorHAnsi" w:cs="Tahoma"/>
        </w:rPr>
        <w:t xml:space="preserve"> Employee Portions of the position review form</w:t>
      </w:r>
      <w:r w:rsidR="00B227A5">
        <w:rPr>
          <w:rFonts w:asciiTheme="minorHAnsi" w:hAnsiTheme="minorHAnsi" w:cs="Tahoma"/>
        </w:rPr>
        <w:t xml:space="preserve">.   </w:t>
      </w:r>
    </w:p>
    <w:p w:rsidR="00B227A5" w:rsidRDefault="00B227A5" w:rsidP="00E0252A">
      <w:pPr>
        <w:spacing w:after="0" w:line="240" w:lineRule="auto"/>
        <w:rPr>
          <w:rFonts w:asciiTheme="minorHAnsi" w:hAnsiTheme="minorHAnsi" w:cs="Tahoma"/>
        </w:rPr>
      </w:pPr>
    </w:p>
    <w:p w:rsidR="00277DF9" w:rsidRDefault="00BC556F" w:rsidP="00BC556F">
      <w:pPr>
        <w:spacing w:line="240" w:lineRule="auto"/>
        <w:rPr>
          <w:rFonts w:cs="Tahoma"/>
        </w:rPr>
      </w:pPr>
      <w:r>
        <w:rPr>
          <w:rFonts w:cs="Tahoma"/>
        </w:rPr>
        <w:t xml:space="preserve">After HR meets with the employee and the supervisor to discuss the position, </w:t>
      </w:r>
      <w:r w:rsidR="00443E5B">
        <w:rPr>
          <w:rFonts w:cs="Tahoma"/>
        </w:rPr>
        <w:t xml:space="preserve">HR will prepare written summaries of each interview and provide them to the employee/supervisor for their review. Once the employee/supervisor have reviewed their summary, provided any necessary edits, and returned their summary to HR, HR will </w:t>
      </w:r>
      <w:r w:rsidR="00277DF9">
        <w:rPr>
          <w:rFonts w:cs="Tahoma"/>
        </w:rPr>
        <w:t>begin its review.</w:t>
      </w:r>
      <w:r w:rsidR="00443E5B">
        <w:rPr>
          <w:rFonts w:cs="Tahoma"/>
        </w:rPr>
        <w:t xml:space="preserve"> </w:t>
      </w:r>
    </w:p>
    <w:p w:rsidR="00BC556F" w:rsidRDefault="00BC556F" w:rsidP="00BC556F">
      <w:pPr>
        <w:spacing w:line="240" w:lineRule="auto"/>
        <w:rPr>
          <w:rFonts w:cs="Tahoma"/>
        </w:rPr>
      </w:pPr>
      <w:r>
        <w:rPr>
          <w:rFonts w:cs="Tahoma"/>
        </w:rPr>
        <w:t xml:space="preserve">HR follows the </w:t>
      </w:r>
      <w:r>
        <w:t xml:space="preserve">State’s </w:t>
      </w:r>
      <w:hyperlink r:id="rId9" w:history="1">
        <w:r w:rsidRPr="00266B74">
          <w:rPr>
            <w:rStyle w:val="Hyperlink"/>
          </w:rPr>
          <w:t>allocation process</w:t>
        </w:r>
      </w:hyperlink>
      <w:r w:rsidR="00277DF9">
        <w:rPr>
          <w:rFonts w:cs="Tahoma"/>
        </w:rPr>
        <w:t xml:space="preserve">. </w:t>
      </w:r>
      <w:r>
        <w:rPr>
          <w:rFonts w:cs="Tahoma"/>
        </w:rPr>
        <w:t>In making an allocation determination, HR reviews the Employee and Supervisor Portions of the Position Review Request form, the employee’s updated position description, the org chart, any supplemental materials t</w:t>
      </w:r>
      <w:r w:rsidR="00277DF9">
        <w:rPr>
          <w:rFonts w:cs="Tahoma"/>
        </w:rPr>
        <w:t xml:space="preserve">he employee has submitted to HR, and the interview summaries. </w:t>
      </w:r>
    </w:p>
    <w:p w:rsidR="00D142A0" w:rsidRDefault="00D142A0" w:rsidP="00D142A0">
      <w:pPr>
        <w:spacing w:after="0" w:line="240" w:lineRule="auto"/>
        <w:rPr>
          <w:rFonts w:asciiTheme="minorHAnsi" w:hAnsiTheme="minorHAnsi" w:cs="Tahoma"/>
        </w:rPr>
      </w:pPr>
      <w:r w:rsidRPr="004D388F">
        <w:rPr>
          <w:rFonts w:asciiTheme="minorHAnsi" w:hAnsiTheme="minorHAnsi" w:cs="Tahoma"/>
        </w:rPr>
        <w:t xml:space="preserve">An employee may withdraw a position review prior to HR’s final written allocation determination.  </w:t>
      </w:r>
      <w:r>
        <w:rPr>
          <w:rFonts w:asciiTheme="minorHAnsi" w:hAnsiTheme="minorHAnsi" w:cs="Tahoma"/>
        </w:rPr>
        <w:t>Other than those stated in HR’s final written allocation determination, no</w:t>
      </w:r>
      <w:r w:rsidRPr="004D388F">
        <w:rPr>
          <w:rFonts w:asciiTheme="minorHAnsi" w:hAnsiTheme="minorHAnsi" w:cs="Tahoma"/>
        </w:rPr>
        <w:t xml:space="preserve"> discussions or statements by HR regarding the position</w:t>
      </w:r>
      <w:r>
        <w:rPr>
          <w:rFonts w:asciiTheme="minorHAnsi" w:hAnsiTheme="minorHAnsi" w:cs="Tahoma"/>
        </w:rPr>
        <w:t xml:space="preserve"> review</w:t>
      </w:r>
      <w:r w:rsidRPr="004D388F">
        <w:rPr>
          <w:rFonts w:asciiTheme="minorHAnsi" w:hAnsiTheme="minorHAnsi" w:cs="Tahoma"/>
        </w:rPr>
        <w:t xml:space="preserve"> are binding.  </w:t>
      </w:r>
    </w:p>
    <w:p w:rsidR="00D142A0" w:rsidRDefault="00D142A0" w:rsidP="00277DF9"/>
    <w:p w:rsidR="00277DF9" w:rsidRDefault="00277DF9" w:rsidP="00277DF9">
      <w:bookmarkStart w:id="0" w:name="_GoBack"/>
      <w:bookmarkEnd w:id="0"/>
      <w:r>
        <w:t xml:space="preserve">For non-IT positions, HR then determines the appropriate allocation: </w:t>
      </w:r>
    </w:p>
    <w:p w:rsidR="00277DF9" w:rsidRDefault="00277DF9" w:rsidP="00277DF9">
      <w:pPr>
        <w:pStyle w:val="ListParagraph"/>
        <w:numPr>
          <w:ilvl w:val="0"/>
          <w:numId w:val="4"/>
        </w:numPr>
        <w:spacing w:after="160" w:line="259" w:lineRule="auto"/>
      </w:pPr>
      <w:r>
        <w:t xml:space="preserve">A position is allocated based upon the majority of the position’s duties. If there is no majority of duties, a position is allocated based upon the “best fit,” which has been defined by the State Personnel Resource Board. </w:t>
      </w:r>
    </w:p>
    <w:p w:rsidR="00277DF9" w:rsidRDefault="00277DF9" w:rsidP="00277DF9">
      <w:pPr>
        <w:pStyle w:val="ListParagraph"/>
        <w:ind w:left="1080"/>
      </w:pPr>
    </w:p>
    <w:p w:rsidR="00277DF9" w:rsidRDefault="00277DF9" w:rsidP="00277DF9">
      <w:pPr>
        <w:pStyle w:val="ListParagraph"/>
        <w:ind w:left="1080"/>
      </w:pPr>
      <w:r>
        <w:t xml:space="preserve">Every position is reviewed </w:t>
      </w:r>
      <w:r>
        <w:rPr>
          <w:i/>
        </w:rPr>
        <w:t>de novo</w:t>
      </w:r>
      <w:r>
        <w:t xml:space="preserve">. A position is reviewed as if it had no classification. A position’s current or previous classification is not determinative or relevant to the outcome of a position review. Western is required to reallocate a position to the correct classification even if it was historically allocated to another classification for justifiable reasons. </w:t>
      </w:r>
    </w:p>
    <w:p w:rsidR="00277DF9" w:rsidRDefault="00277DF9" w:rsidP="00277DF9">
      <w:pPr>
        <w:pStyle w:val="ListParagraph"/>
        <w:ind w:left="1080"/>
      </w:pPr>
    </w:p>
    <w:p w:rsidR="00277DF9" w:rsidRDefault="00277DF9" w:rsidP="00277DF9">
      <w:pPr>
        <w:pStyle w:val="ListParagraph"/>
        <w:ind w:left="1080"/>
      </w:pPr>
      <w:r>
        <w:t xml:space="preserve">In many cases, HR also reviews relevant </w:t>
      </w:r>
      <w:hyperlink r:id="rId10" w:history="1">
        <w:r w:rsidRPr="00A05C71">
          <w:rPr>
            <w:rStyle w:val="Hyperlink"/>
          </w:rPr>
          <w:t>Director’s Reviews</w:t>
        </w:r>
      </w:hyperlink>
      <w:r>
        <w:t xml:space="preserve">, </w:t>
      </w:r>
      <w:hyperlink r:id="rId11" w:history="1">
        <w:r w:rsidRPr="00A05C71">
          <w:rPr>
            <w:rStyle w:val="Hyperlink"/>
          </w:rPr>
          <w:t>Personnel Resources Board decisions</w:t>
        </w:r>
      </w:hyperlink>
      <w:r>
        <w:t xml:space="preserve"> and </w:t>
      </w:r>
      <w:hyperlink r:id="rId12" w:history="1">
        <w:r>
          <w:rPr>
            <w:rStyle w:val="Hyperlink"/>
          </w:rPr>
          <w:t>additional guidance</w:t>
        </w:r>
      </w:hyperlink>
      <w:r>
        <w:t xml:space="preserve"> available on State HR’s website.  </w:t>
      </w:r>
    </w:p>
    <w:p w:rsidR="00277DF9" w:rsidRDefault="00277DF9" w:rsidP="00277DF9">
      <w:pPr>
        <w:pStyle w:val="ListParagraph"/>
      </w:pPr>
    </w:p>
    <w:p w:rsidR="00277DF9" w:rsidRDefault="00277DF9" w:rsidP="00277DF9">
      <w:pPr>
        <w:pStyle w:val="ListParagraph"/>
        <w:ind w:left="1080"/>
      </w:pPr>
      <w:r>
        <w:t xml:space="preserve">Pursuant to </w:t>
      </w:r>
      <w:hyperlink r:id="rId13" w:history="1">
        <w:r w:rsidRPr="00A05C71">
          <w:rPr>
            <w:rStyle w:val="Hyperlink"/>
          </w:rPr>
          <w:t>State HR’s instruction</w:t>
        </w:r>
      </w:hyperlink>
      <w:r>
        <w:t xml:space="preserve">, Western HR does </w:t>
      </w:r>
      <w:r w:rsidRPr="00A07376">
        <w:rPr>
          <w:u w:val="single"/>
        </w:rPr>
        <w:t>not</w:t>
      </w:r>
      <w:r>
        <w:t xml:space="preserve"> consider: </w:t>
      </w:r>
    </w:p>
    <w:p w:rsidR="00277DF9" w:rsidRDefault="00277DF9" w:rsidP="00277DF9">
      <w:pPr>
        <w:pStyle w:val="ListParagraph"/>
        <w:numPr>
          <w:ilvl w:val="0"/>
          <w:numId w:val="5"/>
        </w:numPr>
        <w:spacing w:after="160" w:line="259" w:lineRule="auto"/>
      </w:pPr>
      <w:r>
        <w:t>Volume of work</w:t>
      </w:r>
    </w:p>
    <w:p w:rsidR="00277DF9" w:rsidRDefault="00277DF9" w:rsidP="00277DF9">
      <w:pPr>
        <w:pStyle w:val="ListParagraph"/>
        <w:numPr>
          <w:ilvl w:val="0"/>
          <w:numId w:val="5"/>
        </w:numPr>
        <w:spacing w:after="160" w:line="259" w:lineRule="auto"/>
      </w:pPr>
      <w:r>
        <w:t xml:space="preserve">Performance of work </w:t>
      </w:r>
    </w:p>
    <w:p w:rsidR="00277DF9" w:rsidRDefault="00277DF9" w:rsidP="00277DF9">
      <w:pPr>
        <w:pStyle w:val="ListParagraph"/>
        <w:numPr>
          <w:ilvl w:val="0"/>
          <w:numId w:val="5"/>
        </w:numPr>
        <w:spacing w:after="160" w:line="259" w:lineRule="auto"/>
      </w:pPr>
      <w:r>
        <w:t>Desired salary</w:t>
      </w:r>
    </w:p>
    <w:p w:rsidR="00277DF9" w:rsidRDefault="00277DF9" w:rsidP="00277DF9">
      <w:pPr>
        <w:pStyle w:val="ListParagraph"/>
        <w:numPr>
          <w:ilvl w:val="0"/>
          <w:numId w:val="5"/>
        </w:numPr>
        <w:spacing w:after="160" w:line="259" w:lineRule="auto"/>
      </w:pPr>
      <w:r>
        <w:t xml:space="preserve">Comparisons of other employees’ positions (except in terms of determining level of authority of incumbent’s position, supervisory/lead responsibility, etc.) </w:t>
      </w:r>
    </w:p>
    <w:p w:rsidR="00277DF9" w:rsidRDefault="00277DF9" w:rsidP="00277DF9">
      <w:pPr>
        <w:pStyle w:val="ListParagraph"/>
        <w:numPr>
          <w:ilvl w:val="0"/>
          <w:numId w:val="5"/>
        </w:numPr>
        <w:spacing w:after="160" w:line="259" w:lineRule="auto"/>
      </w:pPr>
      <w:r>
        <w:t xml:space="preserve">Expertise &amp; training (unless a required qualification) </w:t>
      </w:r>
    </w:p>
    <w:p w:rsidR="00277DF9" w:rsidRPr="00DC74C2" w:rsidRDefault="00277DF9" w:rsidP="00277DF9">
      <w:pPr>
        <w:pStyle w:val="ListParagraph"/>
        <w:numPr>
          <w:ilvl w:val="0"/>
          <w:numId w:val="5"/>
        </w:numPr>
        <w:spacing w:after="160" w:line="259" w:lineRule="auto"/>
      </w:pPr>
      <w:r>
        <w:t>Seniority</w:t>
      </w:r>
    </w:p>
    <w:p w:rsidR="00277DF9" w:rsidRPr="00A9217A" w:rsidRDefault="00277DF9" w:rsidP="00277DF9">
      <w:pPr>
        <w:pStyle w:val="ListParagraph"/>
        <w:ind w:left="1080"/>
      </w:pPr>
    </w:p>
    <w:p w:rsidR="00277DF9" w:rsidRDefault="00277DF9" w:rsidP="00277DF9">
      <w:pPr>
        <w:pStyle w:val="ListParagraph"/>
        <w:numPr>
          <w:ilvl w:val="0"/>
          <w:numId w:val="4"/>
        </w:numPr>
        <w:spacing w:after="160" w:line="259" w:lineRule="auto"/>
      </w:pPr>
      <w:r>
        <w:t xml:space="preserve">HR reviews the category concept (if one exists) for a class series.  This is often referred to as a “class series concept” in a specification.  It is found in the specification for the first level of a class series.  Many of the class series concepts utilize words that are specifically defined by State HR in its </w:t>
      </w:r>
      <w:hyperlink r:id="rId14" w:history="1">
        <w:r w:rsidRPr="008401A6">
          <w:rPr>
            <w:rStyle w:val="Hyperlink"/>
          </w:rPr>
          <w:t>Glossary of Classification Terms</w:t>
        </w:r>
      </w:hyperlink>
      <w:r>
        <w:t xml:space="preserve">.  The State’s intent behind the class series concepts are also further described in </w:t>
      </w:r>
      <w:hyperlink r:id="rId15" w:history="1">
        <w:r w:rsidRPr="0073042B">
          <w:rPr>
            <w:rStyle w:val="Hyperlink"/>
          </w:rPr>
          <w:t>State Director’s Reviews</w:t>
        </w:r>
      </w:hyperlink>
      <w:r>
        <w:t xml:space="preserve"> and </w:t>
      </w:r>
      <w:hyperlink r:id="rId16" w:history="1">
        <w:r w:rsidRPr="005542D2">
          <w:rPr>
            <w:rStyle w:val="Hyperlink"/>
          </w:rPr>
          <w:t>Personnel Resource Board decisions</w:t>
        </w:r>
      </w:hyperlink>
      <w:r>
        <w:t>.</w:t>
      </w:r>
    </w:p>
    <w:p w:rsidR="00277DF9" w:rsidRDefault="00277DF9" w:rsidP="00277DF9">
      <w:pPr>
        <w:pStyle w:val="ListParagraph"/>
        <w:ind w:left="1080"/>
      </w:pPr>
    </w:p>
    <w:p w:rsidR="00277DF9" w:rsidRDefault="00277DF9" w:rsidP="00277DF9">
      <w:pPr>
        <w:pStyle w:val="ListParagraph"/>
        <w:ind w:left="1080"/>
      </w:pPr>
      <w:r>
        <w:t>If the position does not fit into the class series concept, HR reviews additional class series concepts until the appropriate class series is identified.  Once the appropriate class series is identified, HR moves to Step 2.</w:t>
      </w:r>
    </w:p>
    <w:p w:rsidR="00277DF9" w:rsidRDefault="00277DF9" w:rsidP="00277DF9">
      <w:pPr>
        <w:pStyle w:val="ListParagraph"/>
        <w:ind w:left="1080"/>
      </w:pPr>
    </w:p>
    <w:p w:rsidR="00277DF9" w:rsidRDefault="00277DF9" w:rsidP="00277DF9">
      <w:pPr>
        <w:pStyle w:val="ListParagraph"/>
        <w:numPr>
          <w:ilvl w:val="0"/>
          <w:numId w:val="4"/>
        </w:numPr>
        <w:spacing w:after="160" w:line="259" w:lineRule="auto"/>
      </w:pPr>
      <w:r>
        <w:t xml:space="preserve">HR reviews the definitions of the various specifications of a class series to determine which specification is most appropriate for the position.  Again, the </w:t>
      </w:r>
      <w:hyperlink r:id="rId17" w:history="1">
        <w:r w:rsidRPr="008401A6">
          <w:rPr>
            <w:rStyle w:val="Hyperlink"/>
          </w:rPr>
          <w:t>Glossary of Classification Terms</w:t>
        </w:r>
      </w:hyperlink>
      <w:r>
        <w:t xml:space="preserve"> can be useful to determine if any of State HR’s words in the definition have a specific or intended meaning. The position must meet the entirety of the definition. </w:t>
      </w:r>
    </w:p>
    <w:p w:rsidR="00277DF9" w:rsidRDefault="00277DF9" w:rsidP="00277DF9">
      <w:pPr>
        <w:pStyle w:val="ListParagraph"/>
        <w:ind w:left="1080"/>
      </w:pPr>
    </w:p>
    <w:p w:rsidR="00277DF9" w:rsidRDefault="00277DF9" w:rsidP="00277DF9">
      <w:pPr>
        <w:pStyle w:val="ListParagraph"/>
        <w:ind w:left="1080"/>
      </w:pPr>
      <w:r>
        <w:t xml:space="preserve">If none of the class definitions fit, HR will look back to the class series concept and may review additional class series concepts to determine if there is a more appropriate class series for the position.  </w:t>
      </w:r>
    </w:p>
    <w:p w:rsidR="00277DF9" w:rsidRDefault="00277DF9" w:rsidP="00277DF9">
      <w:pPr>
        <w:pStyle w:val="ListParagraph"/>
        <w:ind w:left="1080"/>
      </w:pPr>
    </w:p>
    <w:p w:rsidR="00277DF9" w:rsidRDefault="00277DF9" w:rsidP="00277DF9">
      <w:pPr>
        <w:pStyle w:val="ListParagraph"/>
        <w:numPr>
          <w:ilvl w:val="0"/>
          <w:numId w:val="4"/>
        </w:numPr>
        <w:spacing w:after="160" w:line="259" w:lineRule="auto"/>
      </w:pPr>
      <w:r>
        <w:t xml:space="preserve">Once HR finds the most appropriate definition, HR reviews the distinguishing characteristics, again utilizing the </w:t>
      </w:r>
      <w:hyperlink r:id="rId18" w:history="1">
        <w:r w:rsidRPr="008401A6">
          <w:rPr>
            <w:rStyle w:val="Hyperlink"/>
          </w:rPr>
          <w:t>Glossary of Classification Terms</w:t>
        </w:r>
      </w:hyperlink>
      <w:r>
        <w:t xml:space="preserve">.  The position must meet all of the distinguishing characteristics. If the distinguishing characteristics are not met, HR I may review additional specifications within the class or may review additional class series concepts. For positions without distinguishing characteristics, the classification determination is made based upon the definition. </w:t>
      </w:r>
    </w:p>
    <w:p w:rsidR="00277DF9" w:rsidRDefault="00277DF9" w:rsidP="00277DF9">
      <w:pPr>
        <w:pStyle w:val="ListParagraph"/>
        <w:ind w:left="1080"/>
      </w:pPr>
    </w:p>
    <w:p w:rsidR="00277DF9" w:rsidRDefault="00277DF9" w:rsidP="00277DF9">
      <w:pPr>
        <w:pStyle w:val="ListParagraph"/>
        <w:numPr>
          <w:ilvl w:val="0"/>
          <w:numId w:val="4"/>
        </w:numPr>
        <w:spacing w:after="160" w:line="259" w:lineRule="auto"/>
      </w:pPr>
      <w:r>
        <w:t xml:space="preserve">Although “typical work” is not allocating criteria, it is useful to review to determine typical duties performed by positions within the classification. </w:t>
      </w:r>
    </w:p>
    <w:p w:rsidR="00277DF9" w:rsidRDefault="00277DF9" w:rsidP="00277DF9">
      <w:pPr>
        <w:pStyle w:val="ListParagraph"/>
      </w:pPr>
    </w:p>
    <w:p w:rsidR="00277DF9" w:rsidRPr="00B30BC2" w:rsidRDefault="00277DF9" w:rsidP="00277DF9">
      <w:pPr>
        <w:pStyle w:val="ListParagraph"/>
        <w:numPr>
          <w:ilvl w:val="0"/>
          <w:numId w:val="4"/>
        </w:numPr>
        <w:spacing w:after="160" w:line="259" w:lineRule="auto"/>
      </w:pPr>
      <w:r>
        <w:t>Once the appropriate classification is determined for the position, HR will issue a written decision.  If an employee disagrees with the decision, the employee may request a</w:t>
      </w:r>
      <w:r w:rsidRPr="00A9217A">
        <w:rPr>
          <w:rFonts w:cs="Arial"/>
          <w:szCs w:val="24"/>
        </w:rPr>
        <w:t xml:space="preserve"> </w:t>
      </w:r>
      <w:hyperlink r:id="rId19" w:history="1">
        <w:r w:rsidRPr="00A9217A">
          <w:rPr>
            <w:rStyle w:val="Hyperlink"/>
            <w:rFonts w:cs="Arial"/>
            <w:szCs w:val="24"/>
          </w:rPr>
          <w:t>Director's Review</w:t>
        </w:r>
      </w:hyperlink>
      <w:r w:rsidRPr="00A9217A">
        <w:rPr>
          <w:rFonts w:cs="Arial"/>
          <w:szCs w:val="24"/>
        </w:rPr>
        <w:t xml:space="preserve"> of the decision from the Director of the Office of Human Resources within thirty (30) calendar days of being provided the results of the position review via email.  </w:t>
      </w:r>
    </w:p>
    <w:p w:rsidR="00277DF9" w:rsidRDefault="00277DF9" w:rsidP="00804C3F">
      <w:pPr>
        <w:spacing w:after="0" w:line="240" w:lineRule="auto"/>
        <w:rPr>
          <w:u w:val="single"/>
        </w:rPr>
      </w:pPr>
    </w:p>
    <w:p w:rsidR="00804C3F" w:rsidRPr="00804C3F" w:rsidRDefault="00804C3F" w:rsidP="00804C3F">
      <w:pPr>
        <w:spacing w:after="0" w:line="240" w:lineRule="auto"/>
        <w:rPr>
          <w:u w:val="single"/>
        </w:rPr>
      </w:pPr>
      <w:r>
        <w:rPr>
          <w:u w:val="single"/>
        </w:rPr>
        <w:t>Appeal Process</w:t>
      </w:r>
    </w:p>
    <w:p w:rsidR="00076133" w:rsidRDefault="00076133" w:rsidP="00076133">
      <w:pPr>
        <w:spacing w:line="240" w:lineRule="auto"/>
        <w:rPr>
          <w:rFonts w:cs="Arial"/>
          <w:szCs w:val="24"/>
        </w:rPr>
      </w:pPr>
      <w:r>
        <w:t xml:space="preserve">If an employee disagrees </w:t>
      </w:r>
      <w:r w:rsidR="002771B7">
        <w:t>with HR’s decision</w:t>
      </w:r>
      <w:r>
        <w:t>, the employee may request a</w:t>
      </w:r>
      <w:r w:rsidR="002771B7">
        <w:t xml:space="preserve"> State</w:t>
      </w:r>
      <w:r w:rsidRPr="00381563">
        <w:rPr>
          <w:rFonts w:cs="Arial"/>
          <w:szCs w:val="24"/>
        </w:rPr>
        <w:t xml:space="preserve"> </w:t>
      </w:r>
      <w:hyperlink r:id="rId20" w:history="1">
        <w:r w:rsidRPr="00AF192C">
          <w:rPr>
            <w:rStyle w:val="Hyperlink"/>
            <w:rFonts w:cs="Arial"/>
            <w:szCs w:val="24"/>
          </w:rPr>
          <w:t>Director's Review</w:t>
        </w:r>
      </w:hyperlink>
      <w:r>
        <w:rPr>
          <w:rFonts w:cs="Arial"/>
          <w:szCs w:val="24"/>
        </w:rPr>
        <w:t xml:space="preserve"> of </w:t>
      </w:r>
      <w:r w:rsidRPr="00381563">
        <w:rPr>
          <w:rFonts w:cs="Arial"/>
          <w:szCs w:val="24"/>
        </w:rPr>
        <w:t xml:space="preserve">the </w:t>
      </w:r>
      <w:r>
        <w:rPr>
          <w:rFonts w:cs="Arial"/>
          <w:szCs w:val="24"/>
        </w:rPr>
        <w:t xml:space="preserve">decision from </w:t>
      </w:r>
      <w:r w:rsidRPr="00381563">
        <w:rPr>
          <w:rFonts w:cs="Arial"/>
          <w:szCs w:val="24"/>
        </w:rPr>
        <w:t xml:space="preserve">the Director of the </w:t>
      </w:r>
      <w:r w:rsidR="002771B7">
        <w:rPr>
          <w:rFonts w:cs="Arial"/>
          <w:szCs w:val="24"/>
        </w:rPr>
        <w:t xml:space="preserve">State’s </w:t>
      </w:r>
      <w:r w:rsidRPr="00381563">
        <w:rPr>
          <w:rFonts w:cs="Arial"/>
          <w:szCs w:val="24"/>
        </w:rPr>
        <w:t xml:space="preserve">Office of Human Resources within thirty (30) calendar days of being provided the results of </w:t>
      </w:r>
      <w:r w:rsidR="002771B7">
        <w:rPr>
          <w:rFonts w:cs="Arial"/>
          <w:szCs w:val="24"/>
        </w:rPr>
        <w:t xml:space="preserve">the position review via email.  The procedural information for a Director’s Review is provided at the end of the allocation decision.  Please note, if an employee wishes to appeal the decision and submits additional materials to the State in support of their request, the additional materials </w:t>
      </w:r>
      <w:r w:rsidR="002771B7">
        <w:rPr>
          <w:rFonts w:cs="Arial"/>
          <w:szCs w:val="24"/>
          <w:u w:val="single"/>
        </w:rPr>
        <w:t>must have confidential and/or protected information redacted</w:t>
      </w:r>
      <w:r w:rsidR="002771B7">
        <w:rPr>
          <w:rFonts w:cs="Arial"/>
          <w:szCs w:val="24"/>
        </w:rPr>
        <w:t xml:space="preserve">.  This includes information protected by FERPA and HIPPA.  </w:t>
      </w:r>
    </w:p>
    <w:p w:rsidR="00804C3F" w:rsidRDefault="00804C3F" w:rsidP="00804C3F">
      <w:pPr>
        <w:spacing w:line="240" w:lineRule="auto"/>
        <w:jc w:val="center"/>
        <w:rPr>
          <w:rFonts w:cs="Arial"/>
          <w:szCs w:val="24"/>
        </w:rPr>
      </w:pPr>
    </w:p>
    <w:p w:rsidR="00804C3F" w:rsidRPr="00804C3F" w:rsidRDefault="00804C3F" w:rsidP="00804C3F">
      <w:pPr>
        <w:spacing w:line="240" w:lineRule="auto"/>
        <w:jc w:val="center"/>
        <w:rPr>
          <w:b/>
        </w:rPr>
      </w:pPr>
      <w:r>
        <w:rPr>
          <w:rFonts w:cs="Arial"/>
          <w:b/>
          <w:szCs w:val="24"/>
        </w:rPr>
        <w:lastRenderedPageBreak/>
        <w:t xml:space="preserve">HR </w:t>
      </w:r>
      <w:r w:rsidR="004B14B7">
        <w:rPr>
          <w:rFonts w:cs="Arial"/>
          <w:b/>
          <w:szCs w:val="24"/>
        </w:rPr>
        <w:t>suggests that all employees review the Frequently Asked Questions Regarding the Classification Process and discuss any concerns they may have with their union representative prior to submitting a request to have their position reviewed by HR.</w:t>
      </w:r>
    </w:p>
    <w:p w:rsidR="00E0252A" w:rsidRPr="004D388F" w:rsidRDefault="00E0252A" w:rsidP="00993A6D">
      <w:pPr>
        <w:spacing w:after="0" w:line="240" w:lineRule="auto"/>
        <w:rPr>
          <w:rFonts w:asciiTheme="minorHAnsi" w:hAnsiTheme="minorHAnsi" w:cs="Tahoma"/>
        </w:rPr>
      </w:pPr>
    </w:p>
    <w:p w:rsidR="0003375C" w:rsidRPr="004D388F" w:rsidRDefault="0003375C" w:rsidP="0003375C">
      <w:pPr>
        <w:spacing w:after="0" w:line="240" w:lineRule="auto"/>
        <w:jc w:val="center"/>
        <w:rPr>
          <w:rFonts w:asciiTheme="minorHAnsi" w:hAnsiTheme="minorHAnsi" w:cs="Tahoma"/>
          <w:b/>
        </w:rPr>
      </w:pPr>
      <w:r>
        <w:rPr>
          <w:rFonts w:asciiTheme="minorHAnsi" w:hAnsiTheme="minorHAnsi" w:cs="Tahoma"/>
        </w:rPr>
        <w:br w:type="page"/>
      </w:r>
      <w:r w:rsidRPr="004D388F">
        <w:rPr>
          <w:rFonts w:asciiTheme="minorHAnsi" w:hAnsiTheme="minorHAnsi" w:cs="Tahoma"/>
          <w:noProof/>
          <w:color w:val="003F87"/>
        </w:rPr>
        <w:lastRenderedPageBreak/>
        <w:drawing>
          <wp:anchor distT="0" distB="0" distL="114300" distR="114300" simplePos="0" relativeHeight="251661312" behindDoc="0" locked="0" layoutInCell="1" allowOverlap="1" wp14:anchorId="42B905D4" wp14:editId="4F217DF1">
            <wp:simplePos x="0" y="0"/>
            <wp:positionH relativeFrom="column">
              <wp:posOffset>133350</wp:posOffset>
            </wp:positionH>
            <wp:positionV relativeFrom="paragraph">
              <wp:posOffset>10160</wp:posOffset>
            </wp:positionV>
            <wp:extent cx="1096314" cy="5524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noProof/>
          <w:color w:val="003F87"/>
        </w:rPr>
        <w:drawing>
          <wp:anchor distT="0" distB="0" distL="114300" distR="114300" simplePos="0" relativeHeight="251663360" behindDoc="0" locked="0" layoutInCell="1" allowOverlap="1" wp14:anchorId="49FE64E4" wp14:editId="3F715AD7">
            <wp:simplePos x="0" y="0"/>
            <wp:positionH relativeFrom="column">
              <wp:posOffset>133350</wp:posOffset>
            </wp:positionH>
            <wp:positionV relativeFrom="paragraph">
              <wp:posOffset>10160</wp:posOffset>
            </wp:positionV>
            <wp:extent cx="1096314"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 Portion</w:t>
      </w:r>
    </w:p>
    <w:p w:rsidR="0003375C" w:rsidRDefault="0003375C" w:rsidP="0003375C">
      <w:pPr>
        <w:spacing w:after="160" w:line="259" w:lineRule="auto"/>
        <w:rPr>
          <w:rFonts w:asciiTheme="minorHAnsi" w:hAnsiTheme="minorHAnsi" w:cs="Tahoma"/>
          <w:b/>
        </w:rPr>
      </w:pPr>
    </w:p>
    <w:p w:rsidR="0003375C" w:rsidRPr="0003375C" w:rsidRDefault="0003375C" w:rsidP="00804C3F">
      <w:pPr>
        <w:spacing w:after="160" w:line="259" w:lineRule="auto"/>
        <w:jc w:val="center"/>
        <w:rPr>
          <w:rFonts w:asciiTheme="minorHAnsi" w:hAnsiTheme="minorHAnsi" w:cs="Tahoma"/>
          <w:b/>
          <w:u w:val="single"/>
        </w:rPr>
      </w:pPr>
      <w:r>
        <w:rPr>
          <w:rFonts w:asciiTheme="minorHAnsi" w:hAnsiTheme="minorHAnsi" w:cs="Tahoma"/>
          <w:b/>
          <w:u w:val="single"/>
        </w:rPr>
        <w:t>Employee Information</w:t>
      </w:r>
    </w:p>
    <w:tbl>
      <w:tblPr>
        <w:tblStyle w:val="TableGrid"/>
        <w:tblpPr w:leftFromText="180" w:rightFromText="180" w:vertAnchor="text" w:horzAnchor="margin" w:tblpY="171"/>
        <w:tblW w:w="0" w:type="auto"/>
        <w:tblLook w:val="04A0" w:firstRow="1" w:lastRow="0" w:firstColumn="1" w:lastColumn="0" w:noHBand="0" w:noVBand="1"/>
      </w:tblPr>
      <w:tblGrid>
        <w:gridCol w:w="3415"/>
        <w:gridCol w:w="5935"/>
      </w:tblGrid>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 xml:space="preserve">Name </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Email and Phone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Current Classification</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Current Salary Grade and Step</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 xml:space="preserve">Current Bargaining Unit </w:t>
            </w:r>
          </w:p>
        </w:tc>
        <w:tc>
          <w:tcPr>
            <w:tcW w:w="5935" w:type="dxa"/>
          </w:tcPr>
          <w:p w:rsidR="0003375C" w:rsidRPr="004D388F" w:rsidRDefault="0003375C" w:rsidP="0003375C">
            <w:pPr>
              <w:spacing w:after="0" w:line="360" w:lineRule="auto"/>
              <w:rPr>
                <w:rFonts w:asciiTheme="minorHAnsi" w:hAnsiTheme="minorHAnsi" w:cs="Tahoma"/>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Position Number</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Department/College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Division</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8124B">
        <w:trPr>
          <w:trHeight w:val="743"/>
        </w:trPr>
        <w:tc>
          <w:tcPr>
            <w:tcW w:w="3415" w:type="dxa"/>
          </w:tcPr>
          <w:p w:rsidR="0003375C" w:rsidRPr="0003375C" w:rsidRDefault="0003375C" w:rsidP="0003375C">
            <w:pPr>
              <w:spacing w:after="0" w:line="240" w:lineRule="auto"/>
              <w:rPr>
                <w:rFonts w:asciiTheme="minorHAnsi" w:hAnsiTheme="minorHAnsi" w:cs="Tahoma"/>
                <w:b/>
                <w:sz w:val="22"/>
                <w:szCs w:val="22"/>
              </w:rPr>
            </w:pPr>
            <w:r w:rsidRPr="0003375C">
              <w:rPr>
                <w:rFonts w:asciiTheme="minorHAnsi" w:hAnsiTheme="minorHAnsi" w:cs="Tahoma"/>
                <w:b/>
                <w:sz w:val="22"/>
                <w:szCs w:val="22"/>
              </w:rPr>
              <w:t xml:space="preserve">Supervisor’s Name, Title and Position Number </w:t>
            </w:r>
          </w:p>
        </w:tc>
        <w:tc>
          <w:tcPr>
            <w:tcW w:w="5935" w:type="dxa"/>
          </w:tcPr>
          <w:p w:rsidR="0003375C" w:rsidRPr="004D388F" w:rsidRDefault="0003375C" w:rsidP="0003375C">
            <w:pPr>
              <w:spacing w:after="0" w:line="360" w:lineRule="auto"/>
              <w:rPr>
                <w:rFonts w:asciiTheme="minorHAnsi" w:hAnsiTheme="minorHAnsi" w:cs="Tahoma"/>
                <w:sz w:val="22"/>
                <w:szCs w:val="22"/>
              </w:rPr>
            </w:pPr>
          </w:p>
          <w:p w:rsidR="0003375C" w:rsidRPr="004D388F" w:rsidRDefault="0003375C" w:rsidP="0003375C">
            <w:pPr>
              <w:spacing w:after="0" w:line="360" w:lineRule="auto"/>
              <w:rPr>
                <w:rFonts w:asciiTheme="minorHAnsi" w:hAnsiTheme="minorHAnsi" w:cs="Tahoma"/>
                <w:sz w:val="22"/>
                <w:szCs w:val="22"/>
              </w:rPr>
            </w:pPr>
          </w:p>
        </w:tc>
      </w:tr>
    </w:tbl>
    <w:p w:rsidR="00BD3E31" w:rsidRPr="004D388F" w:rsidRDefault="00BD3E31">
      <w:pPr>
        <w:spacing w:after="160" w:line="259" w:lineRule="auto"/>
        <w:rPr>
          <w:rFonts w:asciiTheme="minorHAnsi" w:hAnsiTheme="minorHAnsi" w:cs="Tahoma"/>
        </w:rPr>
      </w:pPr>
    </w:p>
    <w:p w:rsidR="00BD3E31" w:rsidRPr="004D388F" w:rsidRDefault="00BD3E31">
      <w:pPr>
        <w:spacing w:after="160" w:line="259" w:lineRule="auto"/>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tbl>
      <w:tblPr>
        <w:tblStyle w:val="TableGrid"/>
        <w:tblW w:w="0" w:type="auto"/>
        <w:tblLook w:val="04A0" w:firstRow="1" w:lastRow="0" w:firstColumn="1" w:lastColumn="0" w:noHBand="0" w:noVBand="1"/>
      </w:tblPr>
      <w:tblGrid>
        <w:gridCol w:w="9350"/>
      </w:tblGrid>
      <w:tr w:rsidR="0003375C" w:rsidRPr="004D388F" w:rsidTr="00741149">
        <w:tc>
          <w:tcPr>
            <w:tcW w:w="9350" w:type="dxa"/>
            <w:shd w:val="clear" w:color="auto" w:fill="D9D9D9" w:themeFill="background1" w:themeFillShade="D9"/>
          </w:tcPr>
          <w:p w:rsidR="0003375C" w:rsidRPr="0008124B" w:rsidRDefault="00270FDD" w:rsidP="00267090">
            <w:pPr>
              <w:spacing w:after="0" w:line="240" w:lineRule="auto"/>
              <w:jc w:val="center"/>
              <w:rPr>
                <w:rFonts w:asciiTheme="minorHAnsi" w:hAnsiTheme="minorHAnsi" w:cs="Tahoma"/>
                <w:b/>
                <w:sz w:val="22"/>
                <w:szCs w:val="22"/>
              </w:rPr>
            </w:pPr>
            <w:r w:rsidRPr="0008124B">
              <w:rPr>
                <w:rFonts w:asciiTheme="minorHAnsi" w:hAnsiTheme="minorHAnsi" w:cs="Tahoma"/>
                <w:b/>
                <w:sz w:val="22"/>
                <w:szCs w:val="22"/>
              </w:rPr>
              <w:t>PREVIOUS POSITION REVIEW</w:t>
            </w:r>
          </w:p>
          <w:p w:rsidR="00270FDD" w:rsidRPr="00270FDD" w:rsidRDefault="00270FDD" w:rsidP="00267090">
            <w:pPr>
              <w:spacing w:after="0" w:line="240" w:lineRule="auto"/>
              <w:jc w:val="center"/>
              <w:rPr>
                <w:rFonts w:asciiTheme="minorHAnsi" w:hAnsiTheme="minorHAnsi" w:cs="Tahoma"/>
              </w:rPr>
            </w:pPr>
            <w:r w:rsidRPr="0008124B">
              <w:rPr>
                <w:rFonts w:asciiTheme="minorHAnsi" w:hAnsiTheme="minorHAnsi" w:cs="Tahoma"/>
                <w:sz w:val="22"/>
                <w:szCs w:val="22"/>
              </w:rPr>
              <w:t>Have you had a previous position review completed for this position?  If so, please provide, to the best of your recollection, the previous classification of your position and the date the review was completed.</w:t>
            </w:r>
          </w:p>
        </w:tc>
      </w:tr>
      <w:tr w:rsidR="00270FDD" w:rsidRPr="004D388F" w:rsidTr="00270FDD">
        <w:trPr>
          <w:trHeight w:val="503"/>
        </w:trPr>
        <w:tc>
          <w:tcPr>
            <w:tcW w:w="9350" w:type="dxa"/>
            <w:shd w:val="clear" w:color="auto" w:fill="auto"/>
          </w:tcPr>
          <w:p w:rsidR="00270FDD" w:rsidRDefault="00270FDD" w:rsidP="00267090">
            <w:pPr>
              <w:spacing w:after="0" w:line="240" w:lineRule="auto"/>
              <w:jc w:val="center"/>
              <w:rPr>
                <w:rFonts w:asciiTheme="minorHAnsi" w:hAnsiTheme="minorHAnsi" w:cs="Tahoma"/>
                <w:b/>
              </w:rPr>
            </w:pPr>
          </w:p>
        </w:tc>
      </w:tr>
      <w:tr w:rsidR="00267090" w:rsidRPr="004D388F" w:rsidTr="00741149">
        <w:tc>
          <w:tcPr>
            <w:tcW w:w="9350" w:type="dxa"/>
            <w:shd w:val="clear" w:color="auto" w:fill="D9D9D9" w:themeFill="background1" w:themeFillShade="D9"/>
          </w:tcPr>
          <w:p w:rsidR="000A0225" w:rsidRPr="004D388F" w:rsidRDefault="000A0225" w:rsidP="00267090">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POSITION </w:t>
            </w:r>
            <w:r w:rsidR="0003375C">
              <w:rPr>
                <w:rFonts w:asciiTheme="minorHAnsi" w:hAnsiTheme="minorHAnsi" w:cs="Tahoma"/>
                <w:b/>
                <w:sz w:val="22"/>
                <w:szCs w:val="22"/>
              </w:rPr>
              <w:t>PURPOSE</w:t>
            </w:r>
          </w:p>
          <w:p w:rsidR="00267090" w:rsidRPr="004D388F" w:rsidRDefault="00267090" w:rsidP="0003375C">
            <w:pPr>
              <w:spacing w:after="0" w:line="240" w:lineRule="auto"/>
              <w:jc w:val="center"/>
              <w:rPr>
                <w:rFonts w:asciiTheme="minorHAnsi" w:hAnsiTheme="minorHAnsi" w:cs="Tahoma"/>
                <w:b/>
                <w:sz w:val="22"/>
                <w:szCs w:val="22"/>
                <w:u w:val="single"/>
              </w:rPr>
            </w:pPr>
            <w:r w:rsidRPr="004D388F">
              <w:rPr>
                <w:rFonts w:asciiTheme="minorHAnsi" w:hAnsiTheme="minorHAnsi" w:cs="Tahoma"/>
                <w:sz w:val="22"/>
                <w:szCs w:val="22"/>
              </w:rPr>
              <w:t xml:space="preserve">In one paragraph, explain the purpose </w:t>
            </w:r>
            <w:r w:rsidR="0003375C">
              <w:rPr>
                <w:rFonts w:asciiTheme="minorHAnsi" w:hAnsiTheme="minorHAnsi" w:cs="Tahoma"/>
                <w:sz w:val="22"/>
                <w:szCs w:val="22"/>
              </w:rPr>
              <w:t>of your position and the main reason(s) your position exists</w:t>
            </w:r>
            <w:r w:rsidRPr="004D388F">
              <w:rPr>
                <w:rFonts w:asciiTheme="minorHAnsi" w:hAnsiTheme="minorHAnsi" w:cs="Tahoma"/>
                <w:sz w:val="22"/>
                <w:szCs w:val="22"/>
              </w:rPr>
              <w:t>.</w:t>
            </w:r>
          </w:p>
        </w:tc>
      </w:tr>
      <w:tr w:rsidR="00267090" w:rsidRPr="004D388F" w:rsidTr="00270FDD">
        <w:trPr>
          <w:trHeight w:val="1952"/>
        </w:trPr>
        <w:tc>
          <w:tcPr>
            <w:tcW w:w="9350" w:type="dxa"/>
          </w:tcPr>
          <w:p w:rsidR="00267090" w:rsidRPr="004D388F" w:rsidRDefault="00267090" w:rsidP="00267090">
            <w:pPr>
              <w:spacing w:after="0" w:line="240" w:lineRule="auto"/>
              <w:rPr>
                <w:rFonts w:asciiTheme="minorHAnsi" w:hAnsiTheme="minorHAnsi" w:cs="Tahoma"/>
                <w:sz w:val="22"/>
                <w:szCs w:val="22"/>
              </w:rPr>
            </w:pPr>
          </w:p>
          <w:p w:rsidR="00267090" w:rsidRPr="004D388F" w:rsidRDefault="00267090" w:rsidP="00267090">
            <w:pPr>
              <w:spacing w:after="0" w:line="240" w:lineRule="auto"/>
              <w:rPr>
                <w:rFonts w:asciiTheme="minorHAnsi" w:hAnsiTheme="minorHAnsi" w:cs="Tahoma"/>
                <w:sz w:val="22"/>
                <w:szCs w:val="22"/>
              </w:rPr>
            </w:pPr>
          </w:p>
          <w:p w:rsidR="00267090" w:rsidRPr="004D388F" w:rsidRDefault="00267090" w:rsidP="00267090">
            <w:pPr>
              <w:spacing w:after="0" w:line="240" w:lineRule="auto"/>
              <w:rPr>
                <w:rFonts w:asciiTheme="minorHAnsi" w:hAnsiTheme="minorHAnsi" w:cs="Tahoma"/>
                <w:sz w:val="22"/>
                <w:szCs w:val="22"/>
              </w:rPr>
            </w:pPr>
          </w:p>
          <w:p w:rsidR="00267090" w:rsidRPr="004D388F" w:rsidRDefault="00267090" w:rsidP="00267090">
            <w:pPr>
              <w:spacing w:after="0" w:line="240" w:lineRule="auto"/>
              <w:rPr>
                <w:rFonts w:asciiTheme="minorHAnsi" w:hAnsiTheme="minorHAnsi" w:cs="Tahoma"/>
                <w:sz w:val="22"/>
                <w:szCs w:val="22"/>
              </w:rPr>
            </w:pPr>
          </w:p>
          <w:p w:rsidR="00267090" w:rsidRPr="004D388F" w:rsidRDefault="00267090" w:rsidP="00267090">
            <w:pPr>
              <w:spacing w:after="0" w:line="240" w:lineRule="auto"/>
              <w:rPr>
                <w:rFonts w:asciiTheme="minorHAnsi" w:hAnsiTheme="minorHAnsi" w:cs="Tahoma"/>
                <w:sz w:val="22"/>
                <w:szCs w:val="22"/>
              </w:rPr>
            </w:pPr>
          </w:p>
          <w:p w:rsidR="00267090" w:rsidRPr="004D388F" w:rsidRDefault="00267090" w:rsidP="00267090">
            <w:pPr>
              <w:spacing w:after="0" w:line="240" w:lineRule="auto"/>
              <w:rPr>
                <w:rFonts w:asciiTheme="minorHAnsi" w:hAnsiTheme="minorHAnsi" w:cs="Tahoma"/>
                <w:sz w:val="22"/>
                <w:szCs w:val="22"/>
              </w:rPr>
            </w:pPr>
          </w:p>
          <w:p w:rsidR="00267090" w:rsidRDefault="00267090" w:rsidP="000B0F22">
            <w:pPr>
              <w:spacing w:after="0" w:line="240" w:lineRule="auto"/>
              <w:jc w:val="center"/>
              <w:rPr>
                <w:rFonts w:asciiTheme="minorHAnsi" w:hAnsiTheme="minorHAnsi" w:cs="Tahoma"/>
                <w:sz w:val="22"/>
                <w:szCs w:val="22"/>
              </w:rPr>
            </w:pPr>
          </w:p>
          <w:p w:rsidR="0008124B" w:rsidRDefault="0008124B" w:rsidP="000B0F22">
            <w:pPr>
              <w:spacing w:after="0" w:line="240" w:lineRule="auto"/>
              <w:jc w:val="center"/>
              <w:rPr>
                <w:rFonts w:asciiTheme="minorHAnsi" w:hAnsiTheme="minorHAnsi" w:cs="Tahoma"/>
                <w:sz w:val="22"/>
                <w:szCs w:val="22"/>
              </w:rPr>
            </w:pPr>
          </w:p>
          <w:p w:rsidR="0008124B" w:rsidRDefault="0008124B" w:rsidP="000B0F22">
            <w:pPr>
              <w:spacing w:after="0" w:line="240" w:lineRule="auto"/>
              <w:jc w:val="center"/>
              <w:rPr>
                <w:rFonts w:asciiTheme="minorHAnsi" w:hAnsiTheme="minorHAnsi" w:cs="Tahoma"/>
                <w:sz w:val="22"/>
                <w:szCs w:val="22"/>
              </w:rPr>
            </w:pPr>
          </w:p>
          <w:p w:rsidR="0008124B" w:rsidRDefault="0008124B" w:rsidP="000B0F22">
            <w:pPr>
              <w:spacing w:after="0" w:line="240" w:lineRule="auto"/>
              <w:jc w:val="center"/>
              <w:rPr>
                <w:rFonts w:asciiTheme="minorHAnsi" w:hAnsiTheme="minorHAnsi" w:cs="Tahoma"/>
                <w:sz w:val="22"/>
                <w:szCs w:val="22"/>
              </w:rPr>
            </w:pPr>
          </w:p>
          <w:p w:rsidR="0008124B" w:rsidRDefault="0008124B" w:rsidP="000B0F22">
            <w:pPr>
              <w:spacing w:after="0" w:line="240" w:lineRule="auto"/>
              <w:jc w:val="center"/>
              <w:rPr>
                <w:rFonts w:asciiTheme="minorHAnsi" w:hAnsiTheme="minorHAnsi" w:cs="Tahoma"/>
                <w:sz w:val="22"/>
                <w:szCs w:val="22"/>
              </w:rPr>
            </w:pPr>
          </w:p>
          <w:p w:rsidR="0008124B" w:rsidRDefault="0008124B" w:rsidP="000B0F22">
            <w:pPr>
              <w:spacing w:after="0" w:line="240" w:lineRule="auto"/>
              <w:jc w:val="center"/>
              <w:rPr>
                <w:rFonts w:asciiTheme="minorHAnsi" w:hAnsiTheme="minorHAnsi" w:cs="Tahoma"/>
                <w:sz w:val="22"/>
                <w:szCs w:val="22"/>
              </w:rPr>
            </w:pPr>
          </w:p>
          <w:p w:rsidR="0008124B" w:rsidRDefault="0008124B" w:rsidP="000B0F22">
            <w:pPr>
              <w:spacing w:after="0" w:line="240" w:lineRule="auto"/>
              <w:jc w:val="center"/>
              <w:rPr>
                <w:rFonts w:asciiTheme="minorHAnsi" w:hAnsiTheme="minorHAnsi" w:cs="Tahoma"/>
                <w:sz w:val="22"/>
                <w:szCs w:val="22"/>
              </w:rPr>
            </w:pPr>
          </w:p>
          <w:p w:rsidR="0008124B" w:rsidRDefault="0008124B" w:rsidP="000B0F22">
            <w:pPr>
              <w:spacing w:after="0" w:line="240" w:lineRule="auto"/>
              <w:jc w:val="center"/>
              <w:rPr>
                <w:rFonts w:asciiTheme="minorHAnsi" w:hAnsiTheme="minorHAnsi" w:cs="Tahoma"/>
                <w:sz w:val="22"/>
                <w:szCs w:val="22"/>
              </w:rPr>
            </w:pPr>
          </w:p>
          <w:p w:rsidR="0008124B" w:rsidRPr="004D388F" w:rsidRDefault="0008124B" w:rsidP="000B0F22">
            <w:pPr>
              <w:spacing w:after="0" w:line="240" w:lineRule="auto"/>
              <w:jc w:val="center"/>
              <w:rPr>
                <w:rFonts w:asciiTheme="minorHAnsi" w:hAnsiTheme="minorHAnsi" w:cs="Tahoma"/>
                <w:sz w:val="22"/>
                <w:szCs w:val="22"/>
              </w:rPr>
            </w:pPr>
          </w:p>
        </w:tc>
      </w:tr>
    </w:tbl>
    <w:p w:rsidR="0008124B" w:rsidRDefault="0008124B">
      <w:r>
        <w:br w:type="page"/>
      </w:r>
    </w:p>
    <w:tbl>
      <w:tblPr>
        <w:tblStyle w:val="TableGrid"/>
        <w:tblW w:w="0" w:type="auto"/>
        <w:tblLayout w:type="fixed"/>
        <w:tblLook w:val="04A0" w:firstRow="1" w:lastRow="0" w:firstColumn="1" w:lastColumn="0" w:noHBand="0" w:noVBand="1"/>
      </w:tblPr>
      <w:tblGrid>
        <w:gridCol w:w="3775"/>
        <w:gridCol w:w="810"/>
        <w:gridCol w:w="3060"/>
        <w:gridCol w:w="1705"/>
      </w:tblGrid>
      <w:tr w:rsidR="00267090" w:rsidRPr="004D388F" w:rsidTr="00741149">
        <w:tc>
          <w:tcPr>
            <w:tcW w:w="9350" w:type="dxa"/>
            <w:gridSpan w:val="4"/>
            <w:shd w:val="clear" w:color="auto" w:fill="D9D9D9" w:themeFill="background1" w:themeFillShade="D9"/>
          </w:tcPr>
          <w:p w:rsidR="000A0225" w:rsidRPr="004D388F" w:rsidRDefault="00270FDD" w:rsidP="00267090">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WORK ACTIVITIES (Duties and Tasks)</w:t>
            </w:r>
          </w:p>
          <w:p w:rsidR="00270FDD" w:rsidRDefault="00267090" w:rsidP="00270FDD">
            <w:pPr>
              <w:spacing w:after="0" w:line="240" w:lineRule="auto"/>
              <w:jc w:val="center"/>
              <w:rPr>
                <w:rFonts w:asciiTheme="minorHAnsi" w:hAnsiTheme="minorHAnsi" w:cs="Tahoma"/>
                <w:sz w:val="22"/>
                <w:szCs w:val="22"/>
              </w:rPr>
            </w:pPr>
            <w:r w:rsidRPr="004D388F">
              <w:rPr>
                <w:rFonts w:asciiTheme="minorHAnsi" w:hAnsiTheme="minorHAnsi" w:cs="Tahoma"/>
                <w:b/>
                <w:sz w:val="22"/>
                <w:szCs w:val="22"/>
              </w:rPr>
              <w:t xml:space="preserve">  </w:t>
            </w:r>
            <w:r w:rsidR="00270FDD">
              <w:rPr>
                <w:rFonts w:asciiTheme="minorHAnsi" w:hAnsiTheme="minorHAnsi" w:cs="Tahoma"/>
                <w:sz w:val="22"/>
                <w:szCs w:val="22"/>
              </w:rPr>
              <w:t xml:space="preserve">Describe, in order of importance, your major duties (those which take at least 2 hours per week or 5% of your time to perform).  </w:t>
            </w:r>
            <w:r w:rsidRPr="004D388F">
              <w:rPr>
                <w:rFonts w:asciiTheme="minorHAnsi" w:hAnsiTheme="minorHAnsi" w:cs="Tahoma"/>
                <w:sz w:val="22"/>
                <w:szCs w:val="22"/>
              </w:rPr>
              <w:t xml:space="preserve">The Washington State HR’s website has additional resources to assist with this portion of your position description:  </w:t>
            </w:r>
          </w:p>
          <w:p w:rsidR="000A0225" w:rsidRPr="004D388F" w:rsidRDefault="00D142A0" w:rsidP="0008124B">
            <w:pPr>
              <w:spacing w:after="0" w:line="240" w:lineRule="auto"/>
              <w:jc w:val="center"/>
              <w:rPr>
                <w:rFonts w:asciiTheme="minorHAnsi" w:hAnsiTheme="minorHAnsi" w:cs="Tahoma"/>
                <w:sz w:val="22"/>
                <w:szCs w:val="22"/>
              </w:rPr>
            </w:pPr>
            <w:hyperlink r:id="rId21" w:history="1">
              <w:r w:rsidR="00267090" w:rsidRPr="004D388F">
                <w:rPr>
                  <w:rStyle w:val="Hyperlink"/>
                  <w:rFonts w:asciiTheme="minorHAnsi" w:hAnsiTheme="minorHAnsi" w:cs="Tahoma"/>
                  <w:sz w:val="22"/>
                  <w:szCs w:val="22"/>
                </w:rPr>
                <w:t>Essential Functions Guide</w:t>
              </w:r>
            </w:hyperlink>
            <w:r w:rsidR="00267090" w:rsidRPr="004D388F">
              <w:rPr>
                <w:rFonts w:asciiTheme="minorHAnsi" w:hAnsiTheme="minorHAnsi" w:cs="Tahoma"/>
                <w:sz w:val="22"/>
                <w:szCs w:val="22"/>
              </w:rPr>
              <w:t xml:space="preserve"> and </w:t>
            </w:r>
            <w:hyperlink r:id="rId22" w:history="1">
              <w:r w:rsidR="00267090" w:rsidRPr="004D388F">
                <w:rPr>
                  <w:rStyle w:val="Hyperlink"/>
                  <w:rFonts w:asciiTheme="minorHAnsi" w:hAnsiTheme="minorHAnsi" w:cs="Tahoma"/>
                  <w:sz w:val="22"/>
                  <w:szCs w:val="22"/>
                </w:rPr>
                <w:t>Examples of Work Statements</w:t>
              </w:r>
            </w:hyperlink>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 of time </w:t>
            </w:r>
          </w:p>
          <w:p w:rsidR="00267090" w:rsidRPr="004D388F" w:rsidRDefault="00267090" w:rsidP="00267090">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(Must total 100%)</w:t>
            </w:r>
          </w:p>
        </w:tc>
        <w:tc>
          <w:tcPr>
            <w:tcW w:w="5575" w:type="dxa"/>
            <w:gridSpan w:val="3"/>
          </w:tcPr>
          <w:p w:rsidR="00267090" w:rsidRPr="004D388F" w:rsidRDefault="00270FDD" w:rsidP="000B0F22">
            <w:pPr>
              <w:spacing w:after="0" w:line="240" w:lineRule="auto"/>
              <w:jc w:val="center"/>
              <w:rPr>
                <w:rFonts w:asciiTheme="minorHAnsi" w:hAnsiTheme="minorHAnsi" w:cs="Tahoma"/>
                <w:b/>
                <w:sz w:val="22"/>
                <w:szCs w:val="22"/>
              </w:rPr>
            </w:pPr>
            <w:r>
              <w:rPr>
                <w:rFonts w:asciiTheme="minorHAnsi" w:hAnsiTheme="minorHAnsi" w:cs="Tahoma"/>
                <w:b/>
                <w:sz w:val="22"/>
                <w:szCs w:val="22"/>
              </w:rPr>
              <w:t>Description of Major Duty and Supporting Tasks</w:t>
            </w:r>
            <w:r w:rsidR="00267090" w:rsidRPr="004D388F">
              <w:rPr>
                <w:rFonts w:asciiTheme="minorHAnsi" w:hAnsiTheme="minorHAnsi" w:cs="Tahoma"/>
                <w:b/>
                <w:sz w:val="22"/>
                <w:szCs w:val="22"/>
              </w:rPr>
              <w:t xml:space="preserve"> </w:t>
            </w:r>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rsidR="00267090" w:rsidRDefault="00270FDD" w:rsidP="00267090">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00267090" w:rsidRPr="004D388F">
              <w:rPr>
                <w:rFonts w:asciiTheme="minorHAnsi" w:hAnsiTheme="minorHAnsi" w:cs="Tahoma"/>
                <w:b/>
                <w:sz w:val="22"/>
                <w:szCs w:val="22"/>
              </w:rPr>
              <w:t xml:space="preserve">Duty: </w:t>
            </w:r>
          </w:p>
          <w:p w:rsidR="00270FDD" w:rsidRDefault="00270FDD" w:rsidP="00267090">
            <w:pPr>
              <w:spacing w:after="0" w:line="240" w:lineRule="auto"/>
              <w:rPr>
                <w:rFonts w:asciiTheme="minorHAnsi" w:hAnsiTheme="minorHAnsi" w:cs="Tahoma"/>
                <w:b/>
                <w:sz w:val="22"/>
                <w:szCs w:val="22"/>
              </w:rPr>
            </w:pPr>
          </w:p>
          <w:p w:rsidR="00270FDD" w:rsidRDefault="00270FDD" w:rsidP="00267090">
            <w:pPr>
              <w:spacing w:after="0" w:line="240" w:lineRule="auto"/>
              <w:rPr>
                <w:rFonts w:asciiTheme="minorHAnsi" w:hAnsiTheme="minorHAnsi" w:cs="Tahoma"/>
                <w:b/>
                <w:sz w:val="22"/>
                <w:szCs w:val="22"/>
              </w:rPr>
            </w:pPr>
          </w:p>
          <w:p w:rsidR="00270FDD" w:rsidRDefault="00270FDD" w:rsidP="00267090">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rsidR="00270FDD" w:rsidRPr="004D388F" w:rsidRDefault="00270FDD" w:rsidP="00267090">
            <w:pPr>
              <w:spacing w:after="0" w:line="240" w:lineRule="auto"/>
              <w:rPr>
                <w:rFonts w:asciiTheme="minorHAnsi" w:hAnsiTheme="minorHAnsi" w:cs="Tahoma"/>
                <w:b/>
                <w:sz w:val="22"/>
                <w:szCs w:val="22"/>
              </w:rPr>
            </w:pPr>
          </w:p>
          <w:p w:rsidR="00267090" w:rsidRPr="004D388F" w:rsidRDefault="00267090" w:rsidP="00267090">
            <w:pPr>
              <w:spacing w:after="0" w:line="240" w:lineRule="auto"/>
              <w:rPr>
                <w:rFonts w:asciiTheme="minorHAnsi" w:hAnsiTheme="minorHAnsi" w:cs="Tahoma"/>
                <w:sz w:val="22"/>
                <w:szCs w:val="22"/>
              </w:rPr>
            </w:pPr>
          </w:p>
          <w:p w:rsidR="00267090" w:rsidRPr="004D388F" w:rsidRDefault="00267090" w:rsidP="00267090">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rsidR="00267090" w:rsidRPr="004D388F" w:rsidRDefault="00267090" w:rsidP="00267090">
            <w:pPr>
              <w:spacing w:after="0" w:line="240" w:lineRule="auto"/>
              <w:rPr>
                <w:rFonts w:asciiTheme="minorHAnsi" w:hAnsiTheme="minorHAnsi" w:cs="Tahoma"/>
                <w:sz w:val="22"/>
                <w:szCs w:val="22"/>
              </w:rPr>
            </w:pPr>
          </w:p>
          <w:p w:rsidR="00267090" w:rsidRPr="004D388F" w:rsidRDefault="00267090" w:rsidP="00267090">
            <w:pPr>
              <w:spacing w:after="0" w:line="240" w:lineRule="auto"/>
              <w:rPr>
                <w:rFonts w:asciiTheme="minorHAnsi" w:hAnsiTheme="minorHAnsi" w:cs="Tahoma"/>
                <w:sz w:val="22"/>
                <w:szCs w:val="22"/>
              </w:rPr>
            </w:pPr>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rsidR="00267090" w:rsidRPr="004D388F" w:rsidRDefault="00267090" w:rsidP="000B0F22">
            <w:pPr>
              <w:spacing w:after="0" w:line="240" w:lineRule="auto"/>
              <w:jc w:val="center"/>
              <w:rPr>
                <w:rFonts w:asciiTheme="minorHAnsi" w:hAnsiTheme="minorHAnsi" w:cs="Tahoma"/>
                <w:sz w:val="22"/>
                <w:szCs w:val="22"/>
              </w:rPr>
            </w:pPr>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rsidR="00267090" w:rsidRPr="004D388F" w:rsidRDefault="00267090" w:rsidP="000B0F22">
            <w:pPr>
              <w:spacing w:after="0" w:line="240" w:lineRule="auto"/>
              <w:jc w:val="center"/>
              <w:rPr>
                <w:rFonts w:asciiTheme="minorHAnsi" w:hAnsiTheme="minorHAnsi" w:cs="Tahoma"/>
                <w:sz w:val="22"/>
                <w:szCs w:val="22"/>
              </w:rPr>
            </w:pPr>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rsidR="00267090" w:rsidRPr="004D388F" w:rsidRDefault="00267090" w:rsidP="000B0F22">
            <w:pPr>
              <w:spacing w:after="0" w:line="240" w:lineRule="auto"/>
              <w:jc w:val="center"/>
              <w:rPr>
                <w:rFonts w:asciiTheme="minorHAnsi" w:hAnsiTheme="minorHAnsi" w:cs="Tahoma"/>
                <w:sz w:val="22"/>
                <w:szCs w:val="22"/>
              </w:rPr>
            </w:pPr>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sz w:val="22"/>
                <w:szCs w:val="22"/>
              </w:rPr>
            </w:pPr>
          </w:p>
          <w:p w:rsidR="00267090" w:rsidRPr="004D388F" w:rsidRDefault="00270FDD" w:rsidP="0008124B">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rsidR="00267090" w:rsidRPr="004D388F" w:rsidRDefault="00267090" w:rsidP="000B0F22">
            <w:pPr>
              <w:spacing w:after="0" w:line="240" w:lineRule="auto"/>
              <w:jc w:val="center"/>
              <w:rPr>
                <w:rFonts w:asciiTheme="minorHAnsi" w:hAnsiTheme="minorHAnsi" w:cs="Tahoma"/>
                <w:sz w:val="22"/>
                <w:szCs w:val="22"/>
              </w:rPr>
            </w:pPr>
          </w:p>
        </w:tc>
      </w:tr>
      <w:tr w:rsidR="00267090" w:rsidRPr="004D388F" w:rsidTr="00654A83">
        <w:tc>
          <w:tcPr>
            <w:tcW w:w="3775" w:type="dxa"/>
          </w:tcPr>
          <w:p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p>
          <w:p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rsidR="00267090" w:rsidRPr="004D388F" w:rsidRDefault="00267090" w:rsidP="000B0F22">
            <w:pPr>
              <w:spacing w:after="0" w:line="240" w:lineRule="auto"/>
              <w:jc w:val="center"/>
              <w:rPr>
                <w:rFonts w:asciiTheme="minorHAnsi" w:hAnsiTheme="minorHAnsi" w:cs="Tahoma"/>
                <w:sz w:val="22"/>
                <w:szCs w:val="22"/>
              </w:rPr>
            </w:pPr>
          </w:p>
        </w:tc>
      </w:tr>
      <w:tr w:rsidR="00270FDD" w:rsidRPr="004D388F" w:rsidTr="00741149">
        <w:tc>
          <w:tcPr>
            <w:tcW w:w="9350" w:type="dxa"/>
            <w:gridSpan w:val="4"/>
            <w:shd w:val="clear" w:color="auto" w:fill="D9D9D9" w:themeFill="background1" w:themeFillShade="D9"/>
          </w:tcPr>
          <w:p w:rsidR="00270FDD" w:rsidRDefault="00270FDD"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DUTIES THAT HAVE CHANGED</w:t>
            </w:r>
          </w:p>
          <w:p w:rsidR="00270FDD" w:rsidRPr="00270FDD" w:rsidRDefault="00270FDD" w:rsidP="00270FDD">
            <w:pPr>
              <w:spacing w:after="0" w:line="240" w:lineRule="auto"/>
              <w:jc w:val="center"/>
              <w:rPr>
                <w:rFonts w:asciiTheme="minorHAnsi" w:hAnsiTheme="minorHAnsi" w:cs="Tahoma"/>
                <w:sz w:val="22"/>
                <w:szCs w:val="22"/>
              </w:rPr>
            </w:pPr>
            <w:r>
              <w:rPr>
                <w:rFonts w:asciiTheme="minorHAnsi" w:hAnsiTheme="minorHAnsi" w:cs="Tahoma"/>
                <w:sz w:val="22"/>
                <w:szCs w:val="22"/>
              </w:rPr>
              <w:t xml:space="preserve">Identify the duties that have changed since your position was last reviewed.  If you have never had a position review completed for your current position, please identify the duties that have changed since you started in your position.  </w:t>
            </w:r>
          </w:p>
        </w:tc>
      </w:tr>
      <w:tr w:rsidR="00270FDD" w:rsidRPr="004D388F" w:rsidTr="00654A83">
        <w:tc>
          <w:tcPr>
            <w:tcW w:w="9350" w:type="dxa"/>
            <w:gridSpan w:val="4"/>
            <w:shd w:val="clear" w:color="auto" w:fill="auto"/>
          </w:tcPr>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jc w:val="center"/>
              <w:rPr>
                <w:rFonts w:asciiTheme="minorHAnsi" w:hAnsiTheme="minorHAnsi" w:cs="Tahoma"/>
                <w:sz w:val="22"/>
                <w:szCs w:val="22"/>
              </w:rPr>
            </w:pPr>
          </w:p>
        </w:tc>
      </w:tr>
      <w:tr w:rsidR="00270FDD" w:rsidRPr="004D388F" w:rsidTr="00741149">
        <w:tc>
          <w:tcPr>
            <w:tcW w:w="9350" w:type="dxa"/>
            <w:gridSpan w:val="4"/>
            <w:shd w:val="clear" w:color="auto" w:fill="D9D9D9" w:themeFill="background1" w:themeFillShade="D9"/>
          </w:tcPr>
          <w:p w:rsidR="00270FDD" w:rsidRPr="004D388F" w:rsidRDefault="0008124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NEW CLASSIFICATION</w:t>
            </w:r>
          </w:p>
          <w:p w:rsidR="00270FDD" w:rsidRPr="004D388F" w:rsidRDefault="0008124B" w:rsidP="00270FDD">
            <w:pPr>
              <w:spacing w:after="0" w:line="240" w:lineRule="auto"/>
              <w:jc w:val="center"/>
              <w:rPr>
                <w:rFonts w:asciiTheme="minorHAnsi" w:hAnsiTheme="minorHAnsi" w:cs="Tahoma"/>
                <w:b/>
                <w:sz w:val="22"/>
                <w:szCs w:val="22"/>
                <w:u w:val="single"/>
              </w:rPr>
            </w:pPr>
            <w:r>
              <w:rPr>
                <w:rFonts w:asciiTheme="minorHAnsi" w:hAnsiTheme="minorHAnsi" w:cs="Tahoma"/>
                <w:sz w:val="22"/>
                <w:szCs w:val="22"/>
              </w:rPr>
              <w:t xml:space="preserve">List the classification that you think better describes your duties and responsibilities and explain why. </w:t>
            </w:r>
          </w:p>
        </w:tc>
      </w:tr>
      <w:tr w:rsidR="00270FDD" w:rsidRPr="004D388F" w:rsidTr="00654A83">
        <w:tc>
          <w:tcPr>
            <w:tcW w:w="9350" w:type="dxa"/>
            <w:gridSpan w:val="4"/>
            <w:shd w:val="clear" w:color="auto" w:fill="auto"/>
          </w:tcPr>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rPr>
                <w:rFonts w:asciiTheme="minorHAnsi" w:hAnsiTheme="minorHAnsi" w:cs="Tahoma"/>
                <w:sz w:val="22"/>
                <w:szCs w:val="22"/>
              </w:rPr>
            </w:pPr>
          </w:p>
          <w:p w:rsidR="00270FDD" w:rsidRPr="004D388F" w:rsidRDefault="00270FDD" w:rsidP="00270FDD">
            <w:pPr>
              <w:spacing w:after="0" w:line="240" w:lineRule="auto"/>
              <w:jc w:val="center"/>
              <w:rPr>
                <w:rFonts w:asciiTheme="minorHAnsi" w:hAnsiTheme="minorHAnsi" w:cs="Tahoma"/>
                <w:sz w:val="22"/>
                <w:szCs w:val="22"/>
              </w:rPr>
            </w:pPr>
          </w:p>
        </w:tc>
      </w:tr>
      <w:tr w:rsidR="00270FDD" w:rsidRPr="004D388F" w:rsidTr="00741149">
        <w:tc>
          <w:tcPr>
            <w:tcW w:w="9350" w:type="dxa"/>
            <w:gridSpan w:val="4"/>
            <w:shd w:val="clear" w:color="auto" w:fill="D9D9D9" w:themeFill="background1" w:themeFillShade="D9"/>
          </w:tcPr>
          <w:p w:rsidR="00270FDD" w:rsidRPr="004D388F" w:rsidRDefault="00270FDD" w:rsidP="00270FDD">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LEAD WORK/SUPERVISORY RESPONSIBILITIES</w:t>
            </w:r>
          </w:p>
        </w:tc>
      </w:tr>
      <w:tr w:rsidR="0008124B" w:rsidRPr="004D388F" w:rsidTr="00654A83">
        <w:trPr>
          <w:trHeight w:val="141"/>
        </w:trPr>
        <w:tc>
          <w:tcPr>
            <w:tcW w:w="9350" w:type="dxa"/>
            <w:gridSpan w:val="4"/>
          </w:tcPr>
          <w:p w:rsidR="0008124B" w:rsidRDefault="0008124B" w:rsidP="00270FDD">
            <w:pPr>
              <w:spacing w:after="0" w:line="240" w:lineRule="auto"/>
              <w:rPr>
                <w:rFonts w:asciiTheme="minorHAnsi" w:hAnsiTheme="minorHAnsi" w:cs="Tahoma"/>
              </w:rPr>
            </w:pPr>
            <w:r>
              <w:rPr>
                <w:rFonts w:asciiTheme="minorHAnsi" w:hAnsiTheme="minorHAnsi" w:cs="Tahoma"/>
                <w:b/>
              </w:rPr>
              <w:t>Lead:</w:t>
            </w:r>
            <w:r>
              <w:rPr>
                <w:rFonts w:asciiTheme="minorHAnsi" w:hAnsiTheme="minorHAnsi" w:cs="Tahoma"/>
              </w:rPr>
              <w:t xml:space="preserve">  An employee who performs the same or similar duties as other employees in his/her work group and has the designated responsibility to regularly assign, instruct, and check the work of those employees on an ongoing basis. </w:t>
            </w:r>
          </w:p>
          <w:p w:rsidR="0008124B" w:rsidRDefault="0008124B" w:rsidP="00270FDD">
            <w:pPr>
              <w:spacing w:after="0" w:line="240" w:lineRule="auto"/>
              <w:rPr>
                <w:rFonts w:asciiTheme="minorHAnsi" w:hAnsiTheme="minorHAnsi" w:cs="Tahoma"/>
              </w:rPr>
            </w:pPr>
            <w:r>
              <w:rPr>
                <w:rFonts w:asciiTheme="minorHAnsi" w:hAnsiTheme="minorHAnsi" w:cs="Tahoma"/>
                <w:b/>
              </w:rPr>
              <w:t>Supervisor:</w:t>
            </w:r>
            <w:r>
              <w:rPr>
                <w:rFonts w:asciiTheme="minorHAnsi" w:hAnsiTheme="minorHAnsi" w:cs="Tahoma"/>
              </w:rPr>
              <w:t xml:space="preserve">  An employee who is assigned responsibility by management to participate in all of the following functions with respect to their subordinate employees:  selecting staff, training &amp; development, planning &amp; assignment of work, evaluating performance, resolving grievances, taking corrective action.  Participation in these functions is not routine and requires the exercise of individual judgment.  </w:t>
            </w:r>
          </w:p>
          <w:p w:rsidR="00804C3F" w:rsidRPr="0008124B" w:rsidRDefault="00804C3F" w:rsidP="00270FDD">
            <w:pPr>
              <w:spacing w:after="0" w:line="240" w:lineRule="auto"/>
              <w:rPr>
                <w:rFonts w:asciiTheme="minorHAnsi" w:hAnsiTheme="minorHAnsi" w:cs="Tahoma"/>
              </w:rPr>
            </w:pPr>
          </w:p>
        </w:tc>
      </w:tr>
      <w:tr w:rsidR="0008124B" w:rsidRPr="004D388F" w:rsidTr="00654A83">
        <w:trPr>
          <w:trHeight w:val="141"/>
        </w:trPr>
        <w:tc>
          <w:tcPr>
            <w:tcW w:w="3775" w:type="dxa"/>
          </w:tcPr>
          <w:p w:rsidR="0008124B" w:rsidRPr="00654A83" w:rsidRDefault="0008124B" w:rsidP="004F1A5B">
            <w:pPr>
              <w:spacing w:after="0" w:line="480" w:lineRule="auto"/>
              <w:rPr>
                <w:rFonts w:asciiTheme="minorHAnsi" w:hAnsiTheme="minorHAnsi" w:cs="Tahoma"/>
                <w:sz w:val="22"/>
                <w:szCs w:val="22"/>
              </w:rPr>
            </w:pPr>
            <w:r w:rsidRPr="00654A83">
              <w:rPr>
                <w:rFonts w:asciiTheme="minorHAnsi" w:hAnsiTheme="minorHAnsi" w:cs="Tahoma"/>
                <w:sz w:val="22"/>
                <w:szCs w:val="22"/>
              </w:rPr>
              <w:t>Is this a Lead or Supervisory Position?</w:t>
            </w:r>
          </w:p>
        </w:tc>
        <w:tc>
          <w:tcPr>
            <w:tcW w:w="5575" w:type="dxa"/>
            <w:gridSpan w:val="3"/>
          </w:tcPr>
          <w:p w:rsidR="0008124B" w:rsidRPr="00654A83" w:rsidRDefault="00654A83" w:rsidP="004F1A5B">
            <w:pPr>
              <w:spacing w:after="0" w:line="480" w:lineRule="auto"/>
              <w:rPr>
                <w:rFonts w:asciiTheme="minorHAnsi" w:hAnsiTheme="minorHAnsi" w:cs="Tahoma"/>
                <w:sz w:val="22"/>
                <w:szCs w:val="22"/>
              </w:rPr>
            </w:pP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Lead     </w:t>
            </w: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Supervisory     </w:t>
            </w: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Neither Lead nor Supervisory</w:t>
            </w:r>
          </w:p>
        </w:tc>
      </w:tr>
      <w:tr w:rsidR="00654A83" w:rsidRPr="004D388F" w:rsidTr="00FA1D01">
        <w:trPr>
          <w:trHeight w:val="141"/>
        </w:trPr>
        <w:tc>
          <w:tcPr>
            <w:tcW w:w="9350" w:type="dxa"/>
            <w:gridSpan w:val="4"/>
          </w:tcPr>
          <w:p w:rsidR="004F1A5B" w:rsidRPr="004F1A5B" w:rsidRDefault="00654A83" w:rsidP="00654A83">
            <w:pPr>
              <w:spacing w:after="0" w:line="240" w:lineRule="auto"/>
              <w:rPr>
                <w:rFonts w:asciiTheme="minorHAnsi" w:hAnsiTheme="minorHAnsi" w:cs="Tahoma"/>
                <w:sz w:val="22"/>
                <w:szCs w:val="22"/>
              </w:rPr>
            </w:pPr>
            <w:r w:rsidRPr="004F1A5B">
              <w:rPr>
                <w:rFonts w:asciiTheme="minorHAnsi" w:hAnsiTheme="minorHAnsi" w:cs="Tahoma"/>
                <w:sz w:val="22"/>
                <w:szCs w:val="22"/>
              </w:rPr>
              <w:lastRenderedPageBreak/>
              <w:t xml:space="preserve">For each student or staff employee that you lead or supervise, please provide the following information: </w:t>
            </w:r>
          </w:p>
        </w:tc>
      </w:tr>
      <w:tr w:rsidR="00654A83" w:rsidRPr="004D388F" w:rsidTr="004F1A5B">
        <w:trPr>
          <w:trHeight w:val="48"/>
        </w:trPr>
        <w:tc>
          <w:tcPr>
            <w:tcW w:w="4585" w:type="dxa"/>
            <w:gridSpan w:val="2"/>
          </w:tcPr>
          <w:p w:rsidR="00654A83" w:rsidRPr="004F1A5B" w:rsidRDefault="00654A83"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Name, Position Number and Title of Employee</w:t>
            </w:r>
          </w:p>
        </w:tc>
        <w:tc>
          <w:tcPr>
            <w:tcW w:w="3060" w:type="dxa"/>
          </w:tcPr>
          <w:p w:rsidR="00654A83" w:rsidRPr="004F1A5B" w:rsidRDefault="00654A83"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Student or Staff Employee?</w:t>
            </w:r>
          </w:p>
        </w:tc>
        <w:tc>
          <w:tcPr>
            <w:tcW w:w="1705" w:type="dxa"/>
          </w:tcPr>
          <w:p w:rsidR="00654A83" w:rsidRPr="004F1A5B" w:rsidRDefault="004F1A5B"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 xml:space="preserve">Hours Per Week </w:t>
            </w:r>
          </w:p>
        </w:tc>
      </w:tr>
      <w:tr w:rsidR="00654A83" w:rsidRPr="004D388F" w:rsidTr="004F1A5B">
        <w:trPr>
          <w:trHeight w:val="48"/>
        </w:trPr>
        <w:tc>
          <w:tcPr>
            <w:tcW w:w="4585" w:type="dxa"/>
            <w:gridSpan w:val="2"/>
          </w:tcPr>
          <w:p w:rsidR="00654A83" w:rsidRPr="004F1A5B" w:rsidRDefault="00654A83" w:rsidP="00654A83">
            <w:pPr>
              <w:spacing w:after="0" w:line="240" w:lineRule="auto"/>
              <w:rPr>
                <w:rFonts w:asciiTheme="minorHAnsi" w:hAnsiTheme="minorHAnsi" w:cs="Tahoma"/>
                <w:sz w:val="22"/>
                <w:szCs w:val="22"/>
              </w:rPr>
            </w:pPr>
          </w:p>
        </w:tc>
        <w:tc>
          <w:tcPr>
            <w:tcW w:w="3060" w:type="dxa"/>
          </w:tcPr>
          <w:p w:rsidR="00654A83" w:rsidRPr="004F1A5B" w:rsidRDefault="00654A83" w:rsidP="00654A83">
            <w:pPr>
              <w:spacing w:after="0" w:line="240" w:lineRule="auto"/>
              <w:rPr>
                <w:rFonts w:asciiTheme="minorHAnsi" w:hAnsiTheme="minorHAnsi" w:cs="Tahoma"/>
                <w:sz w:val="22"/>
                <w:szCs w:val="22"/>
              </w:rPr>
            </w:pPr>
          </w:p>
        </w:tc>
        <w:tc>
          <w:tcPr>
            <w:tcW w:w="1705" w:type="dxa"/>
          </w:tcPr>
          <w:p w:rsidR="00654A83" w:rsidRPr="004F1A5B" w:rsidRDefault="00654A83" w:rsidP="00654A83">
            <w:pPr>
              <w:spacing w:after="0" w:line="240" w:lineRule="auto"/>
              <w:rPr>
                <w:rFonts w:asciiTheme="minorHAnsi" w:hAnsiTheme="minorHAnsi" w:cs="Tahoma"/>
                <w:sz w:val="22"/>
                <w:szCs w:val="22"/>
              </w:rPr>
            </w:pPr>
          </w:p>
        </w:tc>
      </w:tr>
      <w:tr w:rsidR="00654A83" w:rsidRPr="004D388F" w:rsidTr="004F1A5B">
        <w:trPr>
          <w:trHeight w:val="48"/>
        </w:trPr>
        <w:tc>
          <w:tcPr>
            <w:tcW w:w="4585" w:type="dxa"/>
            <w:gridSpan w:val="2"/>
          </w:tcPr>
          <w:p w:rsidR="00654A83" w:rsidRPr="004F1A5B" w:rsidRDefault="00654A83" w:rsidP="00654A83">
            <w:pPr>
              <w:spacing w:after="0" w:line="240" w:lineRule="auto"/>
              <w:rPr>
                <w:rFonts w:asciiTheme="minorHAnsi" w:hAnsiTheme="minorHAnsi" w:cs="Tahoma"/>
                <w:sz w:val="22"/>
                <w:szCs w:val="22"/>
              </w:rPr>
            </w:pPr>
          </w:p>
        </w:tc>
        <w:tc>
          <w:tcPr>
            <w:tcW w:w="3060" w:type="dxa"/>
          </w:tcPr>
          <w:p w:rsidR="00654A83" w:rsidRPr="004F1A5B" w:rsidRDefault="00654A83" w:rsidP="00654A83">
            <w:pPr>
              <w:spacing w:after="0" w:line="240" w:lineRule="auto"/>
              <w:rPr>
                <w:rFonts w:asciiTheme="minorHAnsi" w:hAnsiTheme="minorHAnsi" w:cs="Tahoma"/>
                <w:sz w:val="22"/>
                <w:szCs w:val="22"/>
              </w:rPr>
            </w:pPr>
          </w:p>
        </w:tc>
        <w:tc>
          <w:tcPr>
            <w:tcW w:w="1705" w:type="dxa"/>
          </w:tcPr>
          <w:p w:rsidR="00654A83" w:rsidRPr="004F1A5B" w:rsidRDefault="00654A83" w:rsidP="00654A83">
            <w:pPr>
              <w:spacing w:after="0" w:line="240" w:lineRule="auto"/>
              <w:rPr>
                <w:rFonts w:asciiTheme="minorHAnsi" w:hAnsiTheme="minorHAnsi" w:cs="Tahoma"/>
                <w:sz w:val="22"/>
                <w:szCs w:val="22"/>
              </w:rPr>
            </w:pPr>
          </w:p>
        </w:tc>
      </w:tr>
      <w:tr w:rsidR="00654A83" w:rsidRPr="004D388F" w:rsidTr="004F1A5B">
        <w:trPr>
          <w:trHeight w:val="48"/>
        </w:trPr>
        <w:tc>
          <w:tcPr>
            <w:tcW w:w="4585" w:type="dxa"/>
            <w:gridSpan w:val="2"/>
          </w:tcPr>
          <w:p w:rsidR="00654A83" w:rsidRPr="004F1A5B" w:rsidRDefault="00654A83" w:rsidP="00654A83">
            <w:pPr>
              <w:spacing w:after="0" w:line="240" w:lineRule="auto"/>
              <w:rPr>
                <w:rFonts w:asciiTheme="minorHAnsi" w:hAnsiTheme="minorHAnsi" w:cs="Tahoma"/>
                <w:sz w:val="22"/>
                <w:szCs w:val="22"/>
              </w:rPr>
            </w:pPr>
          </w:p>
        </w:tc>
        <w:tc>
          <w:tcPr>
            <w:tcW w:w="3060" w:type="dxa"/>
          </w:tcPr>
          <w:p w:rsidR="00654A83" w:rsidRPr="004F1A5B" w:rsidRDefault="00654A83" w:rsidP="00654A83">
            <w:pPr>
              <w:spacing w:after="0" w:line="240" w:lineRule="auto"/>
              <w:rPr>
                <w:rFonts w:asciiTheme="minorHAnsi" w:hAnsiTheme="minorHAnsi" w:cs="Tahoma"/>
                <w:sz w:val="22"/>
                <w:szCs w:val="22"/>
              </w:rPr>
            </w:pPr>
          </w:p>
        </w:tc>
        <w:tc>
          <w:tcPr>
            <w:tcW w:w="1705" w:type="dxa"/>
          </w:tcPr>
          <w:p w:rsidR="00654A83" w:rsidRPr="004F1A5B" w:rsidRDefault="00654A83" w:rsidP="00654A83">
            <w:pPr>
              <w:spacing w:after="0" w:line="240" w:lineRule="auto"/>
              <w:rPr>
                <w:rFonts w:asciiTheme="minorHAnsi" w:hAnsiTheme="minorHAnsi" w:cs="Tahoma"/>
                <w:sz w:val="22"/>
                <w:szCs w:val="22"/>
              </w:rPr>
            </w:pPr>
          </w:p>
        </w:tc>
      </w:tr>
      <w:tr w:rsidR="00654A83" w:rsidRPr="004D388F" w:rsidTr="004F1A5B">
        <w:trPr>
          <w:trHeight w:val="48"/>
        </w:trPr>
        <w:tc>
          <w:tcPr>
            <w:tcW w:w="4585" w:type="dxa"/>
            <w:gridSpan w:val="2"/>
          </w:tcPr>
          <w:p w:rsidR="00654A83" w:rsidRPr="004F1A5B" w:rsidRDefault="00654A83" w:rsidP="00654A83">
            <w:pPr>
              <w:spacing w:after="0" w:line="240" w:lineRule="auto"/>
              <w:rPr>
                <w:rFonts w:asciiTheme="minorHAnsi" w:hAnsiTheme="minorHAnsi" w:cs="Tahoma"/>
                <w:sz w:val="22"/>
                <w:szCs w:val="22"/>
              </w:rPr>
            </w:pPr>
          </w:p>
        </w:tc>
        <w:tc>
          <w:tcPr>
            <w:tcW w:w="3060" w:type="dxa"/>
          </w:tcPr>
          <w:p w:rsidR="00654A83" w:rsidRPr="004F1A5B" w:rsidRDefault="00654A83" w:rsidP="00654A83">
            <w:pPr>
              <w:spacing w:after="0" w:line="240" w:lineRule="auto"/>
              <w:rPr>
                <w:rFonts w:asciiTheme="minorHAnsi" w:hAnsiTheme="minorHAnsi" w:cs="Tahoma"/>
                <w:sz w:val="22"/>
                <w:szCs w:val="22"/>
              </w:rPr>
            </w:pPr>
          </w:p>
        </w:tc>
        <w:tc>
          <w:tcPr>
            <w:tcW w:w="1705" w:type="dxa"/>
          </w:tcPr>
          <w:p w:rsidR="00654A83" w:rsidRPr="004F1A5B" w:rsidRDefault="00654A83" w:rsidP="00654A83">
            <w:pPr>
              <w:spacing w:after="0" w:line="240" w:lineRule="auto"/>
              <w:rPr>
                <w:rFonts w:asciiTheme="minorHAnsi" w:hAnsiTheme="minorHAnsi" w:cs="Tahoma"/>
                <w:sz w:val="22"/>
                <w:szCs w:val="22"/>
              </w:rPr>
            </w:pPr>
          </w:p>
        </w:tc>
      </w:tr>
      <w:tr w:rsidR="00270FDD" w:rsidRPr="004D388F" w:rsidTr="00741149">
        <w:tc>
          <w:tcPr>
            <w:tcW w:w="9350" w:type="dxa"/>
            <w:gridSpan w:val="4"/>
            <w:shd w:val="clear" w:color="auto" w:fill="D9D9D9" w:themeFill="background1" w:themeFillShade="D9"/>
          </w:tcPr>
          <w:p w:rsidR="00270FDD" w:rsidRPr="004F1A5B" w:rsidRDefault="004F1A5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DECISION MAKING AUTHORITY</w:t>
            </w:r>
          </w:p>
        </w:tc>
      </w:tr>
      <w:tr w:rsidR="004F1A5B" w:rsidRPr="004D388F" w:rsidTr="009E6F69">
        <w:tc>
          <w:tcPr>
            <w:tcW w:w="9350" w:type="dxa"/>
            <w:gridSpan w:val="4"/>
            <w:shd w:val="clear" w:color="auto" w:fill="auto"/>
          </w:tcPr>
          <w:p w:rsidR="004F1A5B" w:rsidRPr="009C16C3" w:rsidRDefault="009E6F69" w:rsidP="009E6F69">
            <w:pPr>
              <w:spacing w:after="0" w:line="240" w:lineRule="auto"/>
              <w:rPr>
                <w:rFonts w:asciiTheme="minorHAnsi" w:hAnsiTheme="minorHAnsi" w:cs="Tahoma"/>
                <w:sz w:val="22"/>
                <w:szCs w:val="22"/>
              </w:rPr>
            </w:pPr>
            <w:r w:rsidRPr="009C16C3">
              <w:rPr>
                <w:rFonts w:asciiTheme="minorHAnsi" w:hAnsiTheme="minorHAnsi" w:cs="Tahoma"/>
                <w:sz w:val="22"/>
                <w:szCs w:val="22"/>
              </w:rPr>
              <w:t xml:space="preserve">List examples of decisions you are authorized to make without consulting your supervisor.  Indicate which of these decisions are the most difficult or complex. </w:t>
            </w: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tc>
      </w:tr>
      <w:tr w:rsidR="009E6F69" w:rsidRPr="004D388F" w:rsidTr="009E6F69">
        <w:tc>
          <w:tcPr>
            <w:tcW w:w="9350" w:type="dxa"/>
            <w:gridSpan w:val="4"/>
            <w:shd w:val="clear" w:color="auto" w:fill="auto"/>
          </w:tcPr>
          <w:p w:rsidR="009E6F69" w:rsidRPr="009C16C3" w:rsidRDefault="009E6F69" w:rsidP="009E6F69">
            <w:pPr>
              <w:spacing w:after="0" w:line="240" w:lineRule="auto"/>
              <w:rPr>
                <w:rFonts w:asciiTheme="minorHAnsi" w:hAnsiTheme="minorHAnsi" w:cs="Tahoma"/>
                <w:sz w:val="22"/>
                <w:szCs w:val="22"/>
              </w:rPr>
            </w:pPr>
            <w:r w:rsidRPr="009C16C3">
              <w:rPr>
                <w:rFonts w:asciiTheme="minorHAnsi" w:hAnsiTheme="minorHAnsi" w:cs="Tahoma"/>
                <w:sz w:val="22"/>
                <w:szCs w:val="22"/>
              </w:rPr>
              <w:t xml:space="preserve">List examples of decisions that require your supervisor’s approval.  </w:t>
            </w:r>
          </w:p>
          <w:p w:rsidR="009E6F69" w:rsidRPr="009C16C3" w:rsidRDefault="009E6F69" w:rsidP="009E6F69">
            <w:pPr>
              <w:spacing w:after="0" w:line="240" w:lineRule="auto"/>
              <w:rPr>
                <w:rFonts w:asciiTheme="minorHAnsi" w:hAnsiTheme="minorHAnsi" w:cs="Tahoma"/>
                <w:sz w:val="22"/>
                <w:szCs w:val="22"/>
              </w:rPr>
            </w:pPr>
          </w:p>
          <w:p w:rsidR="009E6F69" w:rsidRDefault="009E6F69" w:rsidP="009E6F69">
            <w:pPr>
              <w:spacing w:after="0" w:line="240" w:lineRule="auto"/>
              <w:rPr>
                <w:rFonts w:asciiTheme="minorHAnsi" w:hAnsiTheme="minorHAnsi" w:cs="Tahoma"/>
                <w:sz w:val="22"/>
                <w:szCs w:val="22"/>
              </w:rPr>
            </w:pPr>
          </w:p>
          <w:p w:rsidR="009C16C3" w:rsidRPr="009C16C3" w:rsidRDefault="009C16C3"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tc>
      </w:tr>
      <w:tr w:rsidR="00270FDD" w:rsidRPr="004D388F" w:rsidTr="00741149">
        <w:tc>
          <w:tcPr>
            <w:tcW w:w="9350" w:type="dxa"/>
            <w:gridSpan w:val="4"/>
            <w:shd w:val="clear" w:color="auto" w:fill="D9D9D9" w:themeFill="background1" w:themeFillShade="D9"/>
          </w:tcPr>
          <w:p w:rsidR="00270FDD" w:rsidRPr="004D388F" w:rsidRDefault="009C16C3" w:rsidP="009C16C3">
            <w:pPr>
              <w:spacing w:after="0" w:line="240" w:lineRule="auto"/>
              <w:jc w:val="center"/>
              <w:rPr>
                <w:rFonts w:asciiTheme="minorHAnsi" w:hAnsiTheme="minorHAnsi" w:cs="Tahoma"/>
                <w:sz w:val="22"/>
                <w:szCs w:val="22"/>
              </w:rPr>
            </w:pPr>
            <w:r>
              <w:rPr>
                <w:rFonts w:asciiTheme="minorHAnsi" w:hAnsiTheme="minorHAnsi" w:cs="Tahoma"/>
                <w:b/>
                <w:sz w:val="22"/>
                <w:szCs w:val="22"/>
              </w:rPr>
              <w:t>FISCAL RESPONSIBILITIES</w:t>
            </w:r>
          </w:p>
        </w:tc>
      </w:tr>
      <w:tr w:rsidR="00270FDD" w:rsidRPr="004D388F" w:rsidTr="00654A83">
        <w:tc>
          <w:tcPr>
            <w:tcW w:w="9350" w:type="dxa"/>
            <w:gridSpan w:val="4"/>
          </w:tcPr>
          <w:p w:rsidR="00270FDD"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Do you have responsibility for maintaining fiscal records?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C16C3"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Do you have responsibility for controlling or authorizing the expenditure of funds?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C16C3" w:rsidRPr="009C16C3"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yes</w:t>
            </w:r>
            <w:r>
              <w:rPr>
                <w:rFonts w:asciiTheme="minorHAnsi" w:hAnsiTheme="minorHAnsi" w:cs="Tahoma"/>
                <w:sz w:val="22"/>
                <w:szCs w:val="22"/>
              </w:rPr>
              <w:t xml:space="preserve">, explain how you control or authorize funds: </w:t>
            </w: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b/>
                <w:sz w:val="22"/>
                <w:szCs w:val="22"/>
              </w:rPr>
            </w:pPr>
          </w:p>
          <w:p w:rsidR="00270FDD" w:rsidRPr="004D388F" w:rsidRDefault="00270FDD" w:rsidP="00270FDD">
            <w:pPr>
              <w:spacing w:after="0" w:line="240" w:lineRule="auto"/>
              <w:rPr>
                <w:rFonts w:asciiTheme="minorHAnsi" w:hAnsiTheme="minorHAnsi" w:cs="Tahoma"/>
                <w:b/>
                <w:sz w:val="22"/>
                <w:szCs w:val="22"/>
              </w:rPr>
            </w:pPr>
          </w:p>
          <w:p w:rsidR="00270FDD"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If you control or authorize funds, please complete the following information regarding the funds that you control and/or authorize: </w:t>
            </w:r>
          </w:p>
          <w:p w:rsidR="009C16C3" w:rsidRPr="009C16C3" w:rsidRDefault="009C16C3" w:rsidP="009C16C3">
            <w:pPr>
              <w:pStyle w:val="ListParagraph"/>
              <w:numPr>
                <w:ilvl w:val="0"/>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Funds for which you have responsibility: $_________________________</w:t>
            </w:r>
          </w:p>
          <w:p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State Funds: $_________________________</w:t>
            </w:r>
          </w:p>
          <w:p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Grant and Contract Funds:  $_________________________</w:t>
            </w:r>
          </w:p>
          <w:p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Number of Grants and/or Contracts:  $_________________________</w:t>
            </w:r>
          </w:p>
          <w:p w:rsidR="00270FDD" w:rsidRPr="009C16C3" w:rsidRDefault="009C16C3" w:rsidP="00270FDD">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Self-Sustaining Funds:  $_________________________</w:t>
            </w:r>
          </w:p>
          <w:p w:rsidR="00270FDD" w:rsidRPr="004D388F" w:rsidRDefault="00270FDD" w:rsidP="00270FDD">
            <w:pPr>
              <w:spacing w:after="0" w:line="240" w:lineRule="auto"/>
              <w:rPr>
                <w:rFonts w:asciiTheme="minorHAnsi" w:hAnsiTheme="minorHAnsi" w:cs="Tahoma"/>
                <w:b/>
                <w:sz w:val="22"/>
                <w:szCs w:val="22"/>
              </w:rPr>
            </w:pPr>
          </w:p>
        </w:tc>
      </w:tr>
    </w:tbl>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rPr>
          <w:rFonts w:asciiTheme="minorHAnsi" w:hAnsiTheme="minorHAnsi" w:cs="Tahoma"/>
        </w:rPr>
      </w:pPr>
    </w:p>
    <w:tbl>
      <w:tblPr>
        <w:tblStyle w:val="TableGrid"/>
        <w:tblW w:w="0" w:type="auto"/>
        <w:tblLook w:val="04A0" w:firstRow="1" w:lastRow="0" w:firstColumn="1" w:lastColumn="0" w:noHBand="0" w:noVBand="1"/>
      </w:tblPr>
      <w:tblGrid>
        <w:gridCol w:w="9350"/>
      </w:tblGrid>
      <w:tr w:rsidR="007C1446" w:rsidRPr="004D388F" w:rsidTr="00741149">
        <w:trPr>
          <w:trHeight w:val="2600"/>
        </w:trPr>
        <w:tc>
          <w:tcPr>
            <w:tcW w:w="9350" w:type="dxa"/>
            <w:shd w:val="clear" w:color="auto" w:fill="D9D9D9" w:themeFill="background1" w:themeFillShade="D9"/>
          </w:tcPr>
          <w:p w:rsidR="007C1446" w:rsidRPr="004D388F" w:rsidRDefault="007C1446" w:rsidP="007C1446">
            <w:pPr>
              <w:spacing w:after="0" w:line="240" w:lineRule="auto"/>
              <w:jc w:val="center"/>
              <w:rPr>
                <w:rFonts w:asciiTheme="minorHAnsi" w:hAnsiTheme="minorHAnsi" w:cs="Tahoma"/>
                <w:sz w:val="22"/>
                <w:szCs w:val="22"/>
              </w:rPr>
            </w:pPr>
            <w:r w:rsidRPr="004D388F">
              <w:rPr>
                <w:rFonts w:asciiTheme="minorHAnsi" w:hAnsiTheme="minorHAnsi" w:cs="Tahoma"/>
                <w:b/>
                <w:sz w:val="22"/>
                <w:szCs w:val="22"/>
              </w:rPr>
              <w:lastRenderedPageBreak/>
              <w:t xml:space="preserve">ACKNOWLEDGEMENT OF </w:t>
            </w:r>
            <w:r w:rsidR="00141DE4" w:rsidRPr="004D388F">
              <w:rPr>
                <w:rFonts w:asciiTheme="minorHAnsi" w:hAnsiTheme="minorHAnsi" w:cs="Tahoma"/>
                <w:b/>
                <w:sz w:val="22"/>
                <w:szCs w:val="22"/>
              </w:rPr>
              <w:t>POSITION REVIEW REQUEST</w:t>
            </w:r>
          </w:p>
          <w:p w:rsidR="00BD3E31" w:rsidRPr="0062736C" w:rsidRDefault="00BD3E31" w:rsidP="0062736C">
            <w:pPr>
              <w:spacing w:line="240" w:lineRule="auto"/>
              <w:jc w:val="center"/>
              <w:rPr>
                <w:rFonts w:asciiTheme="minorHAnsi" w:hAnsiTheme="minorHAnsi"/>
              </w:rPr>
            </w:pPr>
            <w:r w:rsidRPr="0062736C">
              <w:rPr>
                <w:rFonts w:asciiTheme="minorHAnsi" w:hAnsiTheme="minorHAnsi"/>
              </w:rPr>
              <w:t>A position r</w:t>
            </w:r>
            <w:r w:rsidR="00804C3F">
              <w:rPr>
                <w:rFonts w:asciiTheme="minorHAnsi" w:hAnsiTheme="minorHAnsi"/>
              </w:rPr>
              <w:t xml:space="preserve">eview may result in a change of classification that results in an increase or decrease of an employee’s current salary range.  </w:t>
            </w:r>
            <w:r w:rsidRPr="0062736C">
              <w:rPr>
                <w:rFonts w:asciiTheme="minorHAnsi" w:hAnsiTheme="minorHAnsi"/>
              </w:rPr>
              <w:t xml:space="preserve">A position review also may result in no change of allocation and/or no change in an employee’s current salary range.  </w:t>
            </w:r>
            <w:r w:rsidR="00141DE4" w:rsidRPr="0062736C">
              <w:rPr>
                <w:rFonts w:asciiTheme="minorHAnsi" w:hAnsiTheme="minorHAnsi"/>
              </w:rPr>
              <w:t xml:space="preserve">An employee may withdraw a position review prior to HR’s final written allocation determination.  </w:t>
            </w:r>
            <w:r w:rsidRPr="0062736C">
              <w:rPr>
                <w:rFonts w:asciiTheme="minorHAnsi" w:hAnsiTheme="minorHAnsi"/>
              </w:rPr>
              <w:t>HR urges all employees to consult their union’s bargaining agreement regarding the allocation process.  (e.g. PSE CBA, Article 29; WFSE-CBA, Article 42).</w:t>
            </w:r>
          </w:p>
          <w:p w:rsidR="007C1446" w:rsidRDefault="007C1446" w:rsidP="0062736C">
            <w:pPr>
              <w:spacing w:line="240" w:lineRule="auto"/>
              <w:jc w:val="center"/>
              <w:rPr>
                <w:rFonts w:asciiTheme="minorHAnsi" w:hAnsiTheme="minorHAnsi"/>
              </w:rPr>
            </w:pPr>
            <w:r w:rsidRPr="0062736C">
              <w:rPr>
                <w:rFonts w:asciiTheme="minorHAnsi" w:hAnsiTheme="minorHAnsi"/>
              </w:rPr>
              <w:t xml:space="preserve">The signatures below indicate that the </w:t>
            </w:r>
            <w:r w:rsidR="00141DE4" w:rsidRPr="0062736C">
              <w:rPr>
                <w:rFonts w:asciiTheme="minorHAnsi" w:hAnsiTheme="minorHAnsi"/>
              </w:rPr>
              <w:t>employee and supervisor have read</w:t>
            </w:r>
            <w:r w:rsidR="004D388F" w:rsidRPr="0062736C">
              <w:rPr>
                <w:rFonts w:asciiTheme="minorHAnsi" w:hAnsiTheme="minorHAnsi"/>
              </w:rPr>
              <w:t xml:space="preserve"> and acknowledge</w:t>
            </w:r>
            <w:r w:rsidR="00141DE4" w:rsidRPr="0062736C">
              <w:rPr>
                <w:rFonts w:asciiTheme="minorHAnsi" w:hAnsiTheme="minorHAnsi"/>
              </w:rPr>
              <w:t xml:space="preserve"> the “Required Documents,” “Position Review Process,” and “Notification to Employee” sections at the beginning of this Position Review Form</w:t>
            </w:r>
            <w:r w:rsidR="004D388F" w:rsidRPr="0062736C">
              <w:rPr>
                <w:rFonts w:asciiTheme="minorHAnsi" w:hAnsiTheme="minorHAnsi"/>
              </w:rPr>
              <w:t xml:space="preserve"> and the information contained herein.</w:t>
            </w:r>
          </w:p>
          <w:p w:rsidR="00804C3F" w:rsidRPr="004D388F" w:rsidRDefault="00804C3F" w:rsidP="0062736C">
            <w:pPr>
              <w:spacing w:line="240" w:lineRule="auto"/>
              <w:jc w:val="center"/>
              <w:rPr>
                <w:rFonts w:asciiTheme="minorHAnsi" w:hAnsiTheme="minorHAnsi"/>
                <w:sz w:val="22"/>
                <w:szCs w:val="22"/>
              </w:rPr>
            </w:pPr>
            <w:r>
              <w:rPr>
                <w:rFonts w:asciiTheme="minorHAnsi" w:hAnsiTheme="minorHAnsi"/>
              </w:rPr>
              <w:t xml:space="preserve">By signing this form, the employee is acknowledging that the information provided herein is true and correct.  </w:t>
            </w:r>
          </w:p>
        </w:tc>
      </w:tr>
      <w:tr w:rsidR="004D388F" w:rsidRPr="004D388F" w:rsidTr="00652A10">
        <w:tc>
          <w:tcPr>
            <w:tcW w:w="9350" w:type="dxa"/>
          </w:tcPr>
          <w:p w:rsidR="004D388F" w:rsidRPr="0062736C" w:rsidRDefault="004D388F" w:rsidP="007C1446">
            <w:pPr>
              <w:spacing w:after="0" w:line="240" w:lineRule="auto"/>
              <w:rPr>
                <w:rFonts w:asciiTheme="minorHAnsi" w:hAnsiTheme="minorHAnsi" w:cs="Tahoma"/>
                <w:b/>
                <w:sz w:val="22"/>
                <w:szCs w:val="22"/>
              </w:rPr>
            </w:pPr>
            <w:r w:rsidRPr="0062736C">
              <w:rPr>
                <w:rFonts w:asciiTheme="minorHAnsi" w:hAnsiTheme="minorHAnsi" w:cs="Tahoma"/>
                <w:b/>
                <w:sz w:val="22"/>
                <w:szCs w:val="22"/>
              </w:rPr>
              <w:t>EMPLOYEE ACKNOWLEDGMENT</w:t>
            </w:r>
          </w:p>
          <w:p w:rsidR="004D388F" w:rsidRPr="0062736C"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This form was completed by:  </w:t>
            </w:r>
            <w:r w:rsidRPr="0062736C">
              <w:rPr>
                <w:rFonts w:asciiTheme="minorHAnsi" w:hAnsiTheme="minorHAnsi" w:cs="Tahoma"/>
                <w:sz w:val="22"/>
                <w:szCs w:val="22"/>
              </w:rPr>
              <w:sym w:font="Symbol" w:char="F07F"/>
            </w:r>
            <w:r w:rsidRPr="0062736C">
              <w:rPr>
                <w:rFonts w:asciiTheme="minorHAnsi" w:hAnsiTheme="minorHAnsi" w:cs="Tahoma"/>
                <w:sz w:val="22"/>
                <w:szCs w:val="22"/>
              </w:rPr>
              <w:t xml:space="preserve">  Employee Only      </w:t>
            </w:r>
            <w:r w:rsidRPr="0062736C">
              <w:rPr>
                <w:rFonts w:asciiTheme="minorHAnsi" w:hAnsiTheme="minorHAnsi" w:cs="Tahoma"/>
                <w:sz w:val="22"/>
                <w:szCs w:val="22"/>
              </w:rPr>
              <w:sym w:font="Symbol" w:char="F07F"/>
            </w:r>
            <w:r w:rsidRPr="0062736C">
              <w:rPr>
                <w:rFonts w:asciiTheme="minorHAnsi" w:hAnsiTheme="minorHAnsi" w:cs="Tahoma"/>
                <w:sz w:val="22"/>
                <w:szCs w:val="22"/>
              </w:rPr>
              <w:t xml:space="preserve">  Employee in consultation with Supervisor</w:t>
            </w:r>
          </w:p>
          <w:p w:rsidR="004D388F" w:rsidRPr="0062736C" w:rsidRDefault="004D388F" w:rsidP="007C1446">
            <w:pPr>
              <w:spacing w:after="0" w:line="240" w:lineRule="auto"/>
              <w:rPr>
                <w:rFonts w:asciiTheme="minorHAnsi" w:hAnsiTheme="minorHAnsi" w:cs="Tahoma"/>
                <w:sz w:val="22"/>
                <w:szCs w:val="22"/>
              </w:rPr>
            </w:pPr>
          </w:p>
          <w:p w:rsidR="004D388F" w:rsidRPr="0062736C"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Employee’s Signature (required): _</w:t>
            </w:r>
            <w:r w:rsidR="0062736C">
              <w:rPr>
                <w:rFonts w:asciiTheme="minorHAnsi" w:hAnsiTheme="minorHAnsi" w:cs="Tahoma"/>
                <w:sz w:val="22"/>
                <w:szCs w:val="22"/>
              </w:rPr>
              <w:t>_________________________________  Date: __________</w:t>
            </w:r>
            <w:r w:rsidRPr="0062736C">
              <w:rPr>
                <w:rFonts w:asciiTheme="minorHAnsi" w:hAnsiTheme="minorHAnsi" w:cs="Tahoma"/>
                <w:sz w:val="22"/>
                <w:szCs w:val="22"/>
              </w:rPr>
              <w:t>_____</w:t>
            </w:r>
          </w:p>
          <w:p w:rsidR="004D388F" w:rsidRPr="0062736C" w:rsidRDefault="004D388F" w:rsidP="007C1446">
            <w:pPr>
              <w:spacing w:after="0" w:line="240" w:lineRule="auto"/>
              <w:rPr>
                <w:rFonts w:asciiTheme="minorHAnsi" w:hAnsiTheme="minorHAnsi" w:cs="Tahoma"/>
                <w:sz w:val="22"/>
                <w:szCs w:val="22"/>
              </w:rPr>
            </w:pPr>
          </w:p>
          <w:p w:rsidR="004D388F"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Employee is responsible for submitting this form to HR.  This form must be submitted in </w:t>
            </w:r>
            <w:r w:rsidRPr="0062736C">
              <w:rPr>
                <w:rFonts w:asciiTheme="minorHAnsi" w:hAnsiTheme="minorHAnsi" w:cs="Tahoma"/>
                <w:sz w:val="22"/>
                <w:szCs w:val="22"/>
                <w:u w:val="single"/>
              </w:rPr>
              <w:t>hard copy</w:t>
            </w:r>
            <w:r w:rsidRPr="0062736C">
              <w:rPr>
                <w:rFonts w:asciiTheme="minorHAnsi" w:hAnsiTheme="minorHAnsi" w:cs="Tahoma"/>
                <w:sz w:val="22"/>
                <w:szCs w:val="22"/>
              </w:rPr>
              <w:t xml:space="preserve"> with original signatures.  A digital copy of this form</w:t>
            </w:r>
            <w:r w:rsidR="00804C3F">
              <w:rPr>
                <w:rFonts w:asciiTheme="minorHAnsi" w:hAnsiTheme="minorHAnsi" w:cs="Tahoma"/>
                <w:sz w:val="22"/>
                <w:szCs w:val="22"/>
              </w:rPr>
              <w:t xml:space="preserve"> </w:t>
            </w:r>
            <w:r w:rsidRPr="0062736C">
              <w:rPr>
                <w:rFonts w:asciiTheme="minorHAnsi" w:hAnsiTheme="minorHAnsi" w:cs="Tahoma"/>
                <w:sz w:val="22"/>
                <w:szCs w:val="22"/>
              </w:rPr>
              <w:t xml:space="preserve">must also be submitted.  </w:t>
            </w:r>
          </w:p>
          <w:p w:rsidR="00804C3F" w:rsidRPr="0062736C" w:rsidRDefault="00804C3F" w:rsidP="007C1446">
            <w:pPr>
              <w:spacing w:after="0" w:line="240" w:lineRule="auto"/>
              <w:rPr>
                <w:rFonts w:asciiTheme="minorHAnsi" w:hAnsiTheme="minorHAnsi" w:cs="Tahoma"/>
                <w:sz w:val="22"/>
                <w:szCs w:val="22"/>
              </w:rPr>
            </w:pPr>
          </w:p>
        </w:tc>
      </w:tr>
      <w:tr w:rsidR="004D388F" w:rsidRPr="004D388F" w:rsidTr="0038295A">
        <w:tc>
          <w:tcPr>
            <w:tcW w:w="9350" w:type="dxa"/>
          </w:tcPr>
          <w:p w:rsidR="004D388F" w:rsidRPr="0062736C" w:rsidRDefault="004D388F" w:rsidP="007C1446">
            <w:pPr>
              <w:spacing w:after="0" w:line="240" w:lineRule="auto"/>
              <w:rPr>
                <w:rFonts w:asciiTheme="minorHAnsi" w:hAnsiTheme="minorHAnsi" w:cs="Tahoma"/>
                <w:b/>
                <w:sz w:val="22"/>
                <w:szCs w:val="22"/>
              </w:rPr>
            </w:pPr>
            <w:r w:rsidRPr="0062736C">
              <w:rPr>
                <w:rFonts w:asciiTheme="minorHAnsi" w:hAnsiTheme="minorHAnsi" w:cs="Tahoma"/>
                <w:b/>
                <w:sz w:val="22"/>
                <w:szCs w:val="22"/>
              </w:rPr>
              <w:t>SUPERVISOR ACKNOWLEDGMENT</w:t>
            </w:r>
          </w:p>
          <w:p w:rsidR="0062736C" w:rsidRPr="0062736C" w:rsidRDefault="004D388F" w:rsidP="0062736C">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As the Supervisor, I acknowledge that the above employee is submitting this request to have his/her position’s allocation reviewed.  I understand that I am required to complete the “Employee-Requested Position Review Form, Supervisor’s Portion” </w:t>
            </w:r>
            <w:r w:rsidR="0062736C" w:rsidRPr="0062736C">
              <w:rPr>
                <w:rFonts w:asciiTheme="minorHAnsi" w:hAnsiTheme="minorHAnsi" w:cs="Tahoma"/>
                <w:sz w:val="22"/>
                <w:szCs w:val="22"/>
              </w:rPr>
              <w:t xml:space="preserve">and return a hard copy and digital copy of the form to Human Resources in a timely manner.  I understand that the Supervisor’s Portion is where I will note my agreement or disagreement with the Employee’s Portion of the Position Review Request Form.  </w:t>
            </w:r>
          </w:p>
          <w:p w:rsidR="004D388F" w:rsidRPr="0062736C" w:rsidRDefault="004D388F" w:rsidP="0062736C">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 </w:t>
            </w:r>
          </w:p>
          <w:p w:rsidR="0062736C" w:rsidRDefault="0062736C" w:rsidP="0062736C">
            <w:pPr>
              <w:spacing w:after="0" w:line="240" w:lineRule="auto"/>
              <w:rPr>
                <w:rFonts w:asciiTheme="minorHAnsi" w:hAnsiTheme="minorHAnsi" w:cs="Tahoma"/>
                <w:sz w:val="22"/>
                <w:szCs w:val="22"/>
              </w:rPr>
            </w:pPr>
            <w:r>
              <w:rPr>
                <w:rFonts w:asciiTheme="minorHAnsi" w:hAnsiTheme="minorHAnsi" w:cs="Tahoma"/>
                <w:sz w:val="22"/>
                <w:szCs w:val="22"/>
              </w:rPr>
              <w:t>Supervisor</w:t>
            </w:r>
            <w:r w:rsidRPr="0062736C">
              <w:rPr>
                <w:rFonts w:asciiTheme="minorHAnsi" w:hAnsiTheme="minorHAnsi" w:cs="Tahoma"/>
                <w:sz w:val="22"/>
                <w:szCs w:val="22"/>
              </w:rPr>
              <w:t>’s Signature (required): _</w:t>
            </w:r>
            <w:r>
              <w:rPr>
                <w:rFonts w:asciiTheme="minorHAnsi" w:hAnsiTheme="minorHAnsi" w:cs="Tahoma"/>
                <w:sz w:val="22"/>
                <w:szCs w:val="22"/>
              </w:rPr>
              <w:t>_________________________________  Date: __________</w:t>
            </w:r>
            <w:r w:rsidRPr="0062736C">
              <w:rPr>
                <w:rFonts w:asciiTheme="minorHAnsi" w:hAnsiTheme="minorHAnsi" w:cs="Tahoma"/>
                <w:sz w:val="22"/>
                <w:szCs w:val="22"/>
              </w:rPr>
              <w:t>_____</w:t>
            </w:r>
          </w:p>
          <w:p w:rsidR="00804C3F" w:rsidRPr="0062736C" w:rsidRDefault="00804C3F" w:rsidP="0062736C">
            <w:pPr>
              <w:spacing w:after="0" w:line="240" w:lineRule="auto"/>
              <w:rPr>
                <w:rFonts w:asciiTheme="minorHAnsi" w:hAnsiTheme="minorHAnsi" w:cs="Tahoma"/>
                <w:sz w:val="22"/>
                <w:szCs w:val="22"/>
              </w:rPr>
            </w:pPr>
          </w:p>
        </w:tc>
      </w:tr>
    </w:tbl>
    <w:p w:rsidR="00267090" w:rsidRPr="004D388F" w:rsidRDefault="00267090" w:rsidP="007C1446">
      <w:pPr>
        <w:spacing w:after="0" w:line="240" w:lineRule="auto"/>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BC556F" w:rsidRDefault="00BC556F" w:rsidP="009C16C3">
      <w:pPr>
        <w:spacing w:after="0" w:line="240" w:lineRule="auto"/>
        <w:rPr>
          <w:rFonts w:asciiTheme="minorHAnsi" w:hAnsiTheme="minorHAnsi" w:cs="Tahoma"/>
          <w:sz w:val="16"/>
          <w:szCs w:val="16"/>
        </w:rPr>
      </w:pPr>
    </w:p>
    <w:p w:rsidR="00CA4404" w:rsidRPr="0062736C" w:rsidRDefault="00804C3F" w:rsidP="009C16C3">
      <w:pPr>
        <w:spacing w:after="0" w:line="240" w:lineRule="auto"/>
        <w:rPr>
          <w:rFonts w:asciiTheme="minorHAnsi" w:hAnsiTheme="minorHAnsi" w:cs="Tahoma"/>
          <w:sz w:val="16"/>
          <w:szCs w:val="16"/>
        </w:rPr>
      </w:pPr>
      <w:r>
        <w:rPr>
          <w:rFonts w:asciiTheme="minorHAnsi" w:hAnsiTheme="minorHAnsi" w:cs="Tahoma"/>
          <w:sz w:val="16"/>
          <w:szCs w:val="16"/>
        </w:rPr>
        <w:t>///</w:t>
      </w:r>
      <w:r w:rsidR="00BC556F">
        <w:rPr>
          <w:rFonts w:asciiTheme="minorHAnsi" w:hAnsiTheme="minorHAnsi" w:cs="Tahoma"/>
          <w:sz w:val="16"/>
          <w:szCs w:val="16"/>
        </w:rPr>
        <w:t>dpc</w:t>
      </w:r>
      <w:r w:rsidR="00277DF9">
        <w:rPr>
          <w:rFonts w:asciiTheme="minorHAnsi" w:hAnsiTheme="minorHAnsi" w:cs="Tahoma"/>
          <w:sz w:val="16"/>
          <w:szCs w:val="16"/>
        </w:rPr>
        <w:t>110218</w:t>
      </w:r>
    </w:p>
    <w:sectPr w:rsidR="00CA4404" w:rsidRPr="0062736C" w:rsidSect="0003375C">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E4" w:rsidRDefault="00141DE4" w:rsidP="00141DE4">
      <w:pPr>
        <w:spacing w:after="0" w:line="240" w:lineRule="auto"/>
      </w:pPr>
      <w:r>
        <w:separator/>
      </w:r>
    </w:p>
  </w:endnote>
  <w:endnote w:type="continuationSeparator" w:id="0">
    <w:p w:rsidR="00141DE4" w:rsidRDefault="00141DE4" w:rsidP="001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2100319130"/>
      <w:docPartObj>
        <w:docPartGallery w:val="Page Numbers (Bottom of Page)"/>
        <w:docPartUnique/>
      </w:docPartObj>
    </w:sdtPr>
    <w:sdtEndPr>
      <w:rPr>
        <w:noProof/>
      </w:rPr>
    </w:sdtEndPr>
    <w:sdtContent>
      <w:p w:rsidR="00141DE4" w:rsidRPr="009C16C3" w:rsidRDefault="00141DE4">
        <w:pPr>
          <w:pStyle w:val="Footer"/>
          <w:jc w:val="right"/>
          <w:rPr>
            <w:rFonts w:ascii="Tahoma" w:hAnsi="Tahoma" w:cs="Tahoma"/>
          </w:rPr>
        </w:pPr>
        <w:r w:rsidRPr="009C16C3">
          <w:rPr>
            <w:rFonts w:asciiTheme="minorHAnsi" w:hAnsiTheme="minorHAnsi" w:cs="Tahoma"/>
          </w:rPr>
          <w:fldChar w:fldCharType="begin"/>
        </w:r>
        <w:r w:rsidRPr="009C16C3">
          <w:rPr>
            <w:rFonts w:asciiTheme="minorHAnsi" w:hAnsiTheme="minorHAnsi" w:cs="Tahoma"/>
          </w:rPr>
          <w:instrText xml:space="preserve"> PAGE   \* MERGEFORMAT </w:instrText>
        </w:r>
        <w:r w:rsidRPr="009C16C3">
          <w:rPr>
            <w:rFonts w:asciiTheme="minorHAnsi" w:hAnsiTheme="minorHAnsi" w:cs="Tahoma"/>
          </w:rPr>
          <w:fldChar w:fldCharType="separate"/>
        </w:r>
        <w:r w:rsidR="00D142A0">
          <w:rPr>
            <w:rFonts w:asciiTheme="minorHAnsi" w:hAnsiTheme="minorHAnsi" w:cs="Tahoma"/>
            <w:noProof/>
          </w:rPr>
          <w:t>2</w:t>
        </w:r>
        <w:r w:rsidRPr="009C16C3">
          <w:rPr>
            <w:rFonts w:asciiTheme="minorHAnsi" w:hAnsiTheme="minorHAnsi" w:cs="Tahoma"/>
            <w:noProof/>
          </w:rPr>
          <w:fldChar w:fldCharType="end"/>
        </w:r>
      </w:p>
    </w:sdtContent>
  </w:sdt>
  <w:p w:rsidR="00141DE4" w:rsidRDefault="0014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E4" w:rsidRDefault="00141DE4" w:rsidP="00141DE4">
      <w:pPr>
        <w:spacing w:after="0" w:line="240" w:lineRule="auto"/>
      </w:pPr>
      <w:r>
        <w:separator/>
      </w:r>
    </w:p>
  </w:footnote>
  <w:footnote w:type="continuationSeparator" w:id="0">
    <w:p w:rsidR="00141DE4" w:rsidRDefault="00141DE4" w:rsidP="0014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638"/>
    <w:multiLevelType w:val="hybridMultilevel"/>
    <w:tmpl w:val="9880DCE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840734"/>
    <w:multiLevelType w:val="hybridMultilevel"/>
    <w:tmpl w:val="2AE6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77B6E"/>
    <w:multiLevelType w:val="hybridMultilevel"/>
    <w:tmpl w:val="F20E9F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8C6"/>
    <w:multiLevelType w:val="hybridMultilevel"/>
    <w:tmpl w:val="41F23B6C"/>
    <w:lvl w:ilvl="0" w:tplc="19B81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652E66"/>
    <w:multiLevelType w:val="hybridMultilevel"/>
    <w:tmpl w:val="9BE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90"/>
    <w:rsid w:val="0003375C"/>
    <w:rsid w:val="00076133"/>
    <w:rsid w:val="0008124B"/>
    <w:rsid w:val="000A0225"/>
    <w:rsid w:val="00141DE4"/>
    <w:rsid w:val="001F6072"/>
    <w:rsid w:val="00267090"/>
    <w:rsid w:val="00270FDD"/>
    <w:rsid w:val="002771B7"/>
    <w:rsid w:val="00277DF9"/>
    <w:rsid w:val="00443E5B"/>
    <w:rsid w:val="004B14B7"/>
    <w:rsid w:val="004D388F"/>
    <w:rsid w:val="004F1A5B"/>
    <w:rsid w:val="005503D4"/>
    <w:rsid w:val="0062736C"/>
    <w:rsid w:val="00654A83"/>
    <w:rsid w:val="00684877"/>
    <w:rsid w:val="00741149"/>
    <w:rsid w:val="007538DB"/>
    <w:rsid w:val="007B4470"/>
    <w:rsid w:val="007C1446"/>
    <w:rsid w:val="00804C3F"/>
    <w:rsid w:val="00944C0C"/>
    <w:rsid w:val="00993A6D"/>
    <w:rsid w:val="009C16C3"/>
    <w:rsid w:val="009E6F69"/>
    <w:rsid w:val="00A36905"/>
    <w:rsid w:val="00A70D81"/>
    <w:rsid w:val="00B227A5"/>
    <w:rsid w:val="00B60FEE"/>
    <w:rsid w:val="00BC556F"/>
    <w:rsid w:val="00BD3E31"/>
    <w:rsid w:val="00CA4404"/>
    <w:rsid w:val="00D142A0"/>
    <w:rsid w:val="00DC21AB"/>
    <w:rsid w:val="00E0252A"/>
    <w:rsid w:val="00F0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2A1E"/>
  <w15:chartTrackingRefBased/>
  <w15:docId w15:val="{E716816A-156D-4534-80B5-44EDCE64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09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67090"/>
    <w:rPr>
      <w:color w:val="0000FF"/>
      <w:u w:val="single"/>
    </w:rPr>
  </w:style>
  <w:style w:type="paragraph" w:styleId="ListParagraph">
    <w:name w:val="List Paragraph"/>
    <w:basedOn w:val="Normal"/>
    <w:uiPriority w:val="34"/>
    <w:qFormat/>
    <w:rsid w:val="005503D4"/>
    <w:pPr>
      <w:ind w:left="720"/>
      <w:contextualSpacing/>
    </w:pPr>
  </w:style>
  <w:style w:type="paragraph" w:styleId="Header">
    <w:name w:val="header"/>
    <w:basedOn w:val="Normal"/>
    <w:link w:val="HeaderChar"/>
    <w:uiPriority w:val="99"/>
    <w:unhideWhenUsed/>
    <w:rsid w:val="0014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E4"/>
    <w:rPr>
      <w:rFonts w:ascii="Calibri" w:eastAsia="Calibri" w:hAnsi="Calibri" w:cs="Times New Roman"/>
    </w:rPr>
  </w:style>
  <w:style w:type="paragraph" w:styleId="Footer">
    <w:name w:val="footer"/>
    <w:basedOn w:val="Normal"/>
    <w:link w:val="FooterChar"/>
    <w:uiPriority w:val="99"/>
    <w:unhideWhenUsed/>
    <w:rsid w:val="0014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hrdocs/lr/FAQReClassification.pdf" TargetMode="External"/><Relationship Id="rId13" Type="http://schemas.openxmlformats.org/officeDocument/2006/relationships/hyperlink" Target="http://www.hr.wa.gov/CompClass/Allocation/Pages/DetermineAppropriateAllocation.aspx" TargetMode="External"/><Relationship Id="rId18" Type="http://schemas.openxmlformats.org/officeDocument/2006/relationships/hyperlink" Target="http://www.wwu.edu/hrdocs/lr/ClassificationGlossary.pdf" TargetMode="External"/><Relationship Id="rId3" Type="http://schemas.openxmlformats.org/officeDocument/2006/relationships/settings" Target="settings.xml"/><Relationship Id="rId21" Type="http://schemas.openxmlformats.org/officeDocument/2006/relationships/hyperlink" Target="http://www.dop.wa.gov/WorkforceDataAndPlanning/WorkforcePlanning/Pages/EssentialFunctionsGuidance.aspx" TargetMode="External"/><Relationship Id="rId7" Type="http://schemas.openxmlformats.org/officeDocument/2006/relationships/image" Target="media/image1.png"/><Relationship Id="rId12" Type="http://schemas.openxmlformats.org/officeDocument/2006/relationships/hyperlink" Target="http://www.hr.wa.gov/CompClass/Pages/default.aspx" TargetMode="External"/><Relationship Id="rId17" Type="http://schemas.openxmlformats.org/officeDocument/2006/relationships/hyperlink" Target="http://www.wwu.edu/hrdocs/lr/ClassificationGlossary.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fm.wa.gov/state-human-resources/reviews-appeals/personnel-resources-board-appeals" TargetMode="External"/><Relationship Id="rId20" Type="http://schemas.openxmlformats.org/officeDocument/2006/relationships/hyperlink" Target="http://www.hr.wa.gov/more/DirectorsReviewsAppeals/DirectorsReviews/Pages/Howshouldexhibitsbepreparedforthereview.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ress.wa.gov/dop/pr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r.wa.gov/more/DirectorsReviewsAppeals/DirectorsReviews/Pages/DirectorsReviewDecisions.aspx" TargetMode="External"/><Relationship Id="rId23" Type="http://schemas.openxmlformats.org/officeDocument/2006/relationships/footer" Target="footer1.xml"/><Relationship Id="rId10" Type="http://schemas.openxmlformats.org/officeDocument/2006/relationships/hyperlink" Target="http://www.hr.wa.gov/more/DirectorsReviewsAppeals/DirectorsReviews/Pages/DirectorsReviewDecisions.aspx" TargetMode="External"/><Relationship Id="rId19" Type="http://schemas.openxmlformats.org/officeDocument/2006/relationships/hyperlink" Target="http://www.hr.wa.gov/more/DirectorsReviewsAppeals/DirectorsReviews/Pages/Howshouldexhibitsbepreparedforthereview.aspx" TargetMode="External"/><Relationship Id="rId4" Type="http://schemas.openxmlformats.org/officeDocument/2006/relationships/webSettings" Target="webSettings.xml"/><Relationship Id="rId9" Type="http://schemas.openxmlformats.org/officeDocument/2006/relationships/hyperlink" Target="http://www.hr.wa.gov/CompClass/Allocation/Pages/default.aspx" TargetMode="External"/><Relationship Id="rId14" Type="http://schemas.openxmlformats.org/officeDocument/2006/relationships/hyperlink" Target="http://www.wwu.edu/hrdocs/lr/ClassificationGlossary.pdf" TargetMode="External"/><Relationship Id="rId22" Type="http://schemas.openxmlformats.org/officeDocument/2006/relationships/hyperlink" Target="http://www.dop.wa.gov/SiteCollectionDocuments/Strategic%20HR/Workforce%20Planning/Examples_of_Work_Statements_06.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Cwalina</dc:creator>
  <cp:keywords/>
  <dc:description/>
  <cp:lastModifiedBy>Debby Cwalina</cp:lastModifiedBy>
  <cp:revision>3</cp:revision>
  <dcterms:created xsi:type="dcterms:W3CDTF">2018-11-02T16:16:00Z</dcterms:created>
  <dcterms:modified xsi:type="dcterms:W3CDTF">2018-11-02T16:19:00Z</dcterms:modified>
</cp:coreProperties>
</file>